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20" w:rsidRDefault="007C7D20" w:rsidP="007C7D20">
      <w:pPr>
        <w:pStyle w:val="BodyText"/>
        <w:spacing w:before="68"/>
        <w:ind w:left="478"/>
      </w:pPr>
      <w:r>
        <w:t>F8-REG-CMCPU-02</w:t>
      </w: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spacing w:before="1"/>
        <w:rPr>
          <w:sz w:val="3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Date despre</w:t>
      </w:r>
      <w:r>
        <w:rPr>
          <w:rFonts w:ascii="Arial"/>
          <w:b/>
          <w:spacing w:val="-10"/>
          <w:sz w:val="18"/>
        </w:rPr>
        <w:t xml:space="preserve"> </w:t>
      </w:r>
      <w:r>
        <w:rPr>
          <w:rFonts w:ascii="Arial"/>
          <w:b/>
          <w:sz w:val="18"/>
        </w:rPr>
        <w:t>program</w:t>
      </w:r>
    </w:p>
    <w:p w:rsidR="007C7D20" w:rsidRDefault="007C7D20" w:rsidP="007C7D20">
      <w:pPr>
        <w:pStyle w:val="BodyText"/>
        <w:rPr>
          <w:rFonts w:ascii="Arial"/>
          <w:b/>
          <w:sz w:val="26"/>
        </w:rPr>
      </w:pPr>
      <w:r>
        <w:br w:type="column"/>
      </w:r>
    </w:p>
    <w:p w:rsidR="007C7D20" w:rsidRDefault="007C7D20" w:rsidP="007C7D20">
      <w:pPr>
        <w:pStyle w:val="Heading1"/>
        <w:spacing w:before="186"/>
        <w:ind w:left="460" w:right="3844"/>
        <w:jc w:val="center"/>
        <w:rPr>
          <w:rFonts w:ascii="Arial" w:hAnsi="Arial"/>
        </w:rPr>
      </w:pPr>
      <w:r>
        <w:rPr>
          <w:rFonts w:ascii="Arial" w:hAnsi="Arial"/>
        </w:rPr>
        <w:t>FIŞA DISCIPLINEI (IF)</w:t>
      </w:r>
    </w:p>
    <w:p w:rsidR="007324AA" w:rsidRDefault="007324AA" w:rsidP="007C7D20">
      <w:pPr>
        <w:pStyle w:val="Heading1"/>
        <w:spacing w:before="186"/>
        <w:ind w:left="460" w:right="3844"/>
        <w:jc w:val="center"/>
        <w:rPr>
          <w:rFonts w:ascii="Arial" w:hAnsi="Arial"/>
        </w:rPr>
      </w:pPr>
      <w:r>
        <w:rPr>
          <w:rFonts w:ascii="Arial" w:hAnsi="Arial"/>
        </w:rPr>
        <w:t>2019-2020</w:t>
      </w:r>
    </w:p>
    <w:p w:rsidR="007C7D20" w:rsidRDefault="00BD76CC" w:rsidP="007C7D20">
      <w:pPr>
        <w:jc w:val="center"/>
        <w:rPr>
          <w:rFonts w:ascii="Arial"/>
        </w:rPr>
      </w:pPr>
      <w:proofErr w:type="spellStart"/>
      <w:r w:rsidRPr="00BD76CC">
        <w:rPr>
          <w:rFonts w:ascii="Arial" w:hAnsi="Arial" w:cs="Arial"/>
          <w:b/>
          <w:sz w:val="18"/>
          <w:szCs w:val="18"/>
          <w:lang w:val="fr-FR"/>
        </w:rPr>
        <w:t>Localizare</w:t>
      </w:r>
      <w:proofErr w:type="spellEnd"/>
      <w:r w:rsidRPr="00BD76CC">
        <w:rPr>
          <w:rFonts w:ascii="Arial" w:hAnsi="Arial" w:cs="Arial"/>
          <w:b/>
          <w:sz w:val="18"/>
          <w:szCs w:val="18"/>
          <w:lang w:val="fr-FR"/>
        </w:rPr>
        <w:t xml:space="preserve"> de </w:t>
      </w:r>
      <w:proofErr w:type="spellStart"/>
      <w:r w:rsidRPr="00BD76CC">
        <w:rPr>
          <w:rFonts w:ascii="Arial" w:hAnsi="Arial" w:cs="Arial"/>
          <w:b/>
          <w:sz w:val="18"/>
          <w:szCs w:val="18"/>
          <w:lang w:val="fr-FR"/>
        </w:rPr>
        <w:t>conţinuturi</w:t>
      </w:r>
      <w:proofErr w:type="spellEnd"/>
      <w:r w:rsidRPr="00BD76CC">
        <w:rPr>
          <w:rFonts w:ascii="Arial" w:hAnsi="Arial" w:cs="Arial"/>
          <w:b/>
          <w:sz w:val="18"/>
          <w:szCs w:val="18"/>
          <w:lang w:val="fr-FR"/>
        </w:rPr>
        <w:t xml:space="preserve"> </w:t>
      </w:r>
      <w:proofErr w:type="spellStart"/>
      <w:r w:rsidRPr="00BD76CC">
        <w:rPr>
          <w:rFonts w:ascii="Arial" w:hAnsi="Arial" w:cs="Arial"/>
          <w:b/>
          <w:sz w:val="18"/>
          <w:szCs w:val="18"/>
          <w:lang w:val="fr-FR"/>
        </w:rPr>
        <w:t>electronice</w:t>
      </w:r>
      <w:proofErr w:type="spellEnd"/>
      <w:r w:rsidRPr="00BD76CC">
        <w:rPr>
          <w:rFonts w:ascii="Arial" w:hAnsi="Arial" w:cs="Arial"/>
          <w:b/>
          <w:sz w:val="18"/>
          <w:szCs w:val="18"/>
          <w:lang w:val="fr-FR"/>
        </w:rPr>
        <w:t xml:space="preserve"> </w:t>
      </w:r>
      <w:proofErr w:type="spellStart"/>
      <w:r w:rsidRPr="00BD76CC">
        <w:rPr>
          <w:rFonts w:ascii="Arial" w:hAnsi="Arial" w:cs="Arial"/>
          <w:b/>
          <w:sz w:val="18"/>
          <w:szCs w:val="18"/>
          <w:lang w:val="fr-FR"/>
        </w:rPr>
        <w:t>şi</w:t>
      </w:r>
      <w:proofErr w:type="spellEnd"/>
      <w:r w:rsidRPr="00BD76CC">
        <w:rPr>
          <w:rFonts w:ascii="Arial" w:hAnsi="Arial" w:cs="Arial"/>
          <w:b/>
          <w:sz w:val="18"/>
          <w:szCs w:val="18"/>
          <w:lang w:val="fr-FR"/>
        </w:rPr>
        <w:t xml:space="preserve"> </w:t>
      </w:r>
      <w:proofErr w:type="spellStart"/>
      <w:r w:rsidRPr="00BD76CC">
        <w:rPr>
          <w:rFonts w:ascii="Arial" w:hAnsi="Arial" w:cs="Arial"/>
          <w:b/>
          <w:sz w:val="18"/>
          <w:szCs w:val="18"/>
          <w:lang w:val="fr-FR"/>
        </w:rPr>
        <w:t>gestiune</w:t>
      </w:r>
      <w:proofErr w:type="spellEnd"/>
      <w:r w:rsidRPr="00BD76CC">
        <w:rPr>
          <w:rFonts w:ascii="Arial" w:hAnsi="Arial" w:cs="Arial"/>
          <w:b/>
          <w:sz w:val="18"/>
          <w:szCs w:val="18"/>
          <w:lang w:val="fr-FR"/>
        </w:rPr>
        <w:t xml:space="preserve"> de </w:t>
      </w:r>
      <w:proofErr w:type="spellStart"/>
      <w:r w:rsidRPr="00BD76CC">
        <w:rPr>
          <w:rFonts w:ascii="Arial" w:hAnsi="Arial" w:cs="Arial"/>
          <w:b/>
          <w:sz w:val="18"/>
          <w:szCs w:val="18"/>
          <w:lang w:val="fr-FR"/>
        </w:rPr>
        <w:t>proiecte</w:t>
      </w:r>
      <w:proofErr w:type="spellEnd"/>
      <w:r w:rsidRPr="00BD76CC">
        <w:rPr>
          <w:rFonts w:ascii="Arial" w:hAnsi="Arial" w:cs="Arial"/>
          <w:b/>
          <w:sz w:val="18"/>
          <w:szCs w:val="18"/>
          <w:lang w:val="fr-FR"/>
        </w:rPr>
        <w:t xml:space="preserve"> de </w:t>
      </w:r>
      <w:proofErr w:type="spellStart"/>
      <w:r w:rsidRPr="00BD76CC">
        <w:rPr>
          <w:rFonts w:ascii="Arial" w:hAnsi="Arial" w:cs="Arial"/>
          <w:b/>
          <w:sz w:val="18"/>
          <w:szCs w:val="18"/>
          <w:lang w:val="fr-FR"/>
        </w:rPr>
        <w:t>traducere</w:t>
      </w:r>
      <w:proofErr w:type="spellEnd"/>
    </w:p>
    <w:p w:rsidR="00244DB5" w:rsidRDefault="00244DB5" w:rsidP="007C7D20">
      <w:pPr>
        <w:jc w:val="center"/>
        <w:rPr>
          <w:rFonts w:ascii="Arial"/>
        </w:rPr>
        <w:sectPr w:rsidR="00244DB5" w:rsidSect="00244DB5">
          <w:headerReference w:type="default" r:id="rId8"/>
          <w:footerReference w:type="default" r:id="rId9"/>
          <w:pgSz w:w="11910" w:h="16840"/>
          <w:pgMar w:top="1040" w:right="440" w:bottom="1260" w:left="940" w:header="0" w:footer="1065" w:gutter="0"/>
          <w:cols w:num="2" w:space="708" w:equalWidth="0">
            <w:col w:w="3048" w:space="2"/>
            <w:col w:w="7480"/>
          </w:cols>
        </w:sectPr>
      </w:pP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6"/>
        <w:gridCol w:w="3410"/>
        <w:gridCol w:w="5908"/>
      </w:tblGrid>
      <w:tr w:rsidR="007324AA" w:rsidTr="00556810">
        <w:trPr>
          <w:trHeight w:val="205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lastRenderedPageBreak/>
              <w:t>1.1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Instituţia de învăţământ superior</w:t>
            </w:r>
          </w:p>
        </w:tc>
        <w:tc>
          <w:tcPr>
            <w:tcW w:w="5908" w:type="dxa"/>
          </w:tcPr>
          <w:p w:rsidR="007324AA" w:rsidRDefault="007324AA" w:rsidP="00556810">
            <w:pPr>
              <w:pStyle w:val="TableParagraph"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Universitatea din Piteşti</w:t>
            </w:r>
          </w:p>
        </w:tc>
      </w:tr>
      <w:tr w:rsidR="007324AA" w:rsidTr="00556810">
        <w:trPr>
          <w:trHeight w:val="205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1.2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Facultatea</w:t>
            </w:r>
          </w:p>
        </w:tc>
        <w:tc>
          <w:tcPr>
            <w:tcW w:w="5908" w:type="dxa"/>
          </w:tcPr>
          <w:p w:rsidR="007324AA" w:rsidRPr="004609B5" w:rsidRDefault="00244DB5" w:rsidP="00556810">
            <w:pPr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Teolgie, Litere, Istorie şi Arte</w:t>
            </w:r>
          </w:p>
        </w:tc>
      </w:tr>
      <w:tr w:rsidR="007324AA" w:rsidTr="00556810">
        <w:trPr>
          <w:trHeight w:val="208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1.3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Departamentul</w:t>
            </w:r>
          </w:p>
        </w:tc>
        <w:tc>
          <w:tcPr>
            <w:tcW w:w="5908" w:type="dxa"/>
          </w:tcPr>
          <w:p w:rsidR="007324AA" w:rsidRDefault="007324AA" w:rsidP="00244DB5">
            <w:pPr>
              <w:widowControl/>
              <w:autoSpaceDE/>
              <w:autoSpaceDN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Limbi Straine Aplicate</w:t>
            </w:r>
          </w:p>
        </w:tc>
      </w:tr>
      <w:tr w:rsidR="007324AA" w:rsidTr="00556810">
        <w:trPr>
          <w:trHeight w:val="206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1.4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Domeniul de studii</w:t>
            </w:r>
          </w:p>
        </w:tc>
        <w:tc>
          <w:tcPr>
            <w:tcW w:w="5908" w:type="dxa"/>
          </w:tcPr>
          <w:p w:rsidR="007324AA" w:rsidRDefault="007324AA" w:rsidP="00244DB5">
            <w:pPr>
              <w:widowControl/>
              <w:autoSpaceDE/>
              <w:autoSpaceDN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Filologie</w:t>
            </w:r>
          </w:p>
        </w:tc>
      </w:tr>
      <w:tr w:rsidR="007324AA" w:rsidTr="00556810">
        <w:trPr>
          <w:trHeight w:val="208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8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1.5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8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Ciclul de studii</w:t>
            </w:r>
          </w:p>
        </w:tc>
        <w:tc>
          <w:tcPr>
            <w:tcW w:w="5908" w:type="dxa"/>
          </w:tcPr>
          <w:p w:rsidR="007324AA" w:rsidRDefault="007324AA" w:rsidP="00556810">
            <w:pPr>
              <w:pStyle w:val="TableParagraph"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Master</w:t>
            </w:r>
          </w:p>
        </w:tc>
      </w:tr>
      <w:tr w:rsidR="007324AA" w:rsidTr="00556810">
        <w:trPr>
          <w:trHeight w:val="205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1.6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Programul de studiu / calificarea</w:t>
            </w:r>
          </w:p>
        </w:tc>
        <w:tc>
          <w:tcPr>
            <w:tcW w:w="5908" w:type="dxa"/>
          </w:tcPr>
          <w:p w:rsidR="007324AA" w:rsidRDefault="007324AA" w:rsidP="00556810">
            <w:pPr>
              <w:pStyle w:val="TableParagraph"/>
              <w:rPr>
                <w:sz w:val="14"/>
              </w:rPr>
            </w:pP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Limbaje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specializate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şi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traducere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asistată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de calculator</w:t>
            </w:r>
          </w:p>
        </w:tc>
      </w:tr>
    </w:tbl>
    <w:p w:rsidR="007C7D20" w:rsidRDefault="007C7D20" w:rsidP="007C7D20">
      <w:pPr>
        <w:pStyle w:val="BodyText"/>
        <w:spacing w:before="3"/>
        <w:rPr>
          <w:rFonts w:ascii="Arial"/>
          <w:i/>
          <w:sz w:val="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94" w:after="5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Date despre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disciplină</w:t>
      </w:r>
    </w:p>
    <w:tbl>
      <w:tblPr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1274"/>
        <w:gridCol w:w="424"/>
        <w:gridCol w:w="398"/>
        <w:gridCol w:w="962"/>
        <w:gridCol w:w="362"/>
        <w:gridCol w:w="403"/>
        <w:gridCol w:w="1478"/>
        <w:gridCol w:w="909"/>
        <w:gridCol w:w="710"/>
        <w:gridCol w:w="1699"/>
        <w:gridCol w:w="653"/>
      </w:tblGrid>
      <w:tr w:rsidR="007C7D20" w:rsidTr="00111B29">
        <w:trPr>
          <w:trHeight w:val="205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6" w:lineRule="exact"/>
              <w:ind w:left="89" w:right="8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2.1</w:t>
            </w:r>
          </w:p>
        </w:tc>
        <w:tc>
          <w:tcPr>
            <w:tcW w:w="3420" w:type="dxa"/>
            <w:gridSpan w:val="5"/>
          </w:tcPr>
          <w:p w:rsidR="007C7D20" w:rsidRDefault="007C7D20" w:rsidP="00111B29">
            <w:pPr>
              <w:pStyle w:val="TableParagraph"/>
              <w:spacing w:line="186" w:lineRule="exact"/>
              <w:ind w:left="26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Denumirea disciplinei</w:t>
            </w:r>
          </w:p>
        </w:tc>
        <w:tc>
          <w:tcPr>
            <w:tcW w:w="5852" w:type="dxa"/>
            <w:gridSpan w:val="6"/>
          </w:tcPr>
          <w:p w:rsidR="00BD76CC" w:rsidRDefault="00BD76CC" w:rsidP="00BD76CC">
            <w:pPr>
              <w:rPr>
                <w:rFonts w:ascii="Arial"/>
              </w:rPr>
            </w:pP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Localizare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conţinuturi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electronice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şi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gestiune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proiecte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traducere</w:t>
            </w:r>
            <w:proofErr w:type="spellEnd"/>
          </w:p>
          <w:p w:rsidR="007C7D20" w:rsidRPr="00BB4D8B" w:rsidRDefault="007C7D20" w:rsidP="00BB4D8B">
            <w:pPr>
              <w:pStyle w:val="TableParagraph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8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89" w:righ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3420" w:type="dxa"/>
            <w:gridSpan w:val="5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26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Titularul activităţilor de curs</w:t>
            </w:r>
          </w:p>
        </w:tc>
        <w:tc>
          <w:tcPr>
            <w:tcW w:w="5852" w:type="dxa"/>
            <w:gridSpan w:val="6"/>
          </w:tcPr>
          <w:p w:rsidR="007C7D20" w:rsidRPr="007324AA" w:rsidRDefault="007324AA" w:rsidP="00244DB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 xml:space="preserve">Conf. univ. dr. </w:t>
            </w:r>
            <w:r w:rsidR="00244DB5">
              <w:rPr>
                <w:rFonts w:ascii="Arial" w:hAnsi="Arial" w:cs="Arial"/>
                <w:sz w:val="18"/>
                <w:szCs w:val="18"/>
              </w:rPr>
              <w:t>Ilinca Elena-Cristina</w:t>
            </w:r>
          </w:p>
        </w:tc>
      </w:tr>
      <w:tr w:rsidR="007C7D20" w:rsidRPr="007324AA" w:rsidTr="00111B29">
        <w:trPr>
          <w:trHeight w:val="205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89" w:righ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3420" w:type="dxa"/>
            <w:gridSpan w:val="5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26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Titularul activităţilor de seminar / laborator</w:t>
            </w:r>
          </w:p>
        </w:tc>
        <w:tc>
          <w:tcPr>
            <w:tcW w:w="5852" w:type="dxa"/>
            <w:gridSpan w:val="6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C7D20" w:rsidRPr="007324AA" w:rsidTr="00111B29">
        <w:trPr>
          <w:trHeight w:val="208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89" w:righ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1274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26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Anul de studii</w:t>
            </w:r>
          </w:p>
        </w:tc>
        <w:tc>
          <w:tcPr>
            <w:tcW w:w="424" w:type="dxa"/>
          </w:tcPr>
          <w:p w:rsidR="007C7D20" w:rsidRPr="00244DB5" w:rsidRDefault="00244DB5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I</w:t>
            </w:r>
            <w:r w:rsidR="00BD76CC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398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29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962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27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Semestrul</w:t>
            </w:r>
          </w:p>
        </w:tc>
        <w:tc>
          <w:tcPr>
            <w:tcW w:w="362" w:type="dxa"/>
          </w:tcPr>
          <w:p w:rsidR="007C7D20" w:rsidRPr="00244DB5" w:rsidRDefault="00244DB5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I</w:t>
            </w:r>
            <w:r w:rsidR="00BD76CC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403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79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1478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31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Tipul de evaluare</w:t>
            </w:r>
          </w:p>
        </w:tc>
        <w:tc>
          <w:tcPr>
            <w:tcW w:w="909" w:type="dxa"/>
          </w:tcPr>
          <w:p w:rsidR="007C7D20" w:rsidRPr="00244DB5" w:rsidRDefault="00BD76CC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710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233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1699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30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Regimul disciplinei</w:t>
            </w:r>
          </w:p>
        </w:tc>
        <w:tc>
          <w:tcPr>
            <w:tcW w:w="653" w:type="dxa"/>
          </w:tcPr>
          <w:p w:rsidR="007C7D20" w:rsidRPr="00244DB5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O</w:t>
            </w:r>
          </w:p>
        </w:tc>
      </w:tr>
    </w:tbl>
    <w:p w:rsidR="007C7D20" w:rsidRPr="007324AA" w:rsidRDefault="007C7D20" w:rsidP="007C7D20">
      <w:pPr>
        <w:pStyle w:val="BodyText"/>
        <w:spacing w:before="9"/>
        <w:rPr>
          <w:rFonts w:ascii="Arial" w:hAnsi="Arial" w:cs="Arial"/>
          <w:b/>
          <w:sz w:val="18"/>
          <w:szCs w:val="1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after="5"/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Timpul total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estimat</w:t>
      </w:r>
    </w:p>
    <w:tbl>
      <w:tblPr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3"/>
        <w:gridCol w:w="2813"/>
        <w:gridCol w:w="732"/>
        <w:gridCol w:w="588"/>
        <w:gridCol w:w="576"/>
        <w:gridCol w:w="876"/>
        <w:gridCol w:w="732"/>
        <w:gridCol w:w="583"/>
        <w:gridCol w:w="1752"/>
        <w:gridCol w:w="667"/>
      </w:tblGrid>
      <w:tr w:rsidR="007C7D20" w:rsidRPr="007324AA" w:rsidTr="00111B29">
        <w:trPr>
          <w:trHeight w:val="205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29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2813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1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Număr de ore pe saptămână</w:t>
            </w:r>
          </w:p>
        </w:tc>
        <w:tc>
          <w:tcPr>
            <w:tcW w:w="732" w:type="dxa"/>
          </w:tcPr>
          <w:p w:rsidR="007C7D20" w:rsidRPr="007324AA" w:rsidRDefault="00BD76CC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88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47" w:right="1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1452" w:type="dxa"/>
            <w:gridSpan w:val="2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208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din care curs</w:t>
            </w:r>
          </w:p>
        </w:tc>
        <w:tc>
          <w:tcPr>
            <w:tcW w:w="732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3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45" w:right="1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1752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534" w:right="5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S / L / P</w:t>
            </w:r>
          </w:p>
        </w:tc>
        <w:tc>
          <w:tcPr>
            <w:tcW w:w="667" w:type="dxa"/>
          </w:tcPr>
          <w:p w:rsidR="007C7D20" w:rsidRPr="007324AA" w:rsidRDefault="00BD76CC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C7D20" w:rsidRPr="007324AA" w:rsidTr="00111B29">
        <w:trPr>
          <w:trHeight w:val="208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29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281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1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Total ore din planul de înv.</w:t>
            </w:r>
          </w:p>
        </w:tc>
        <w:tc>
          <w:tcPr>
            <w:tcW w:w="732" w:type="dxa"/>
          </w:tcPr>
          <w:p w:rsidR="007C7D20" w:rsidRPr="007324AA" w:rsidRDefault="00BD76CC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588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47" w:right="1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1452" w:type="dxa"/>
            <w:gridSpan w:val="2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208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din care curs</w:t>
            </w:r>
          </w:p>
        </w:tc>
        <w:tc>
          <w:tcPr>
            <w:tcW w:w="732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58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45" w:right="1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1752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534" w:right="5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S / L / P</w:t>
            </w:r>
          </w:p>
        </w:tc>
        <w:tc>
          <w:tcPr>
            <w:tcW w:w="667" w:type="dxa"/>
          </w:tcPr>
          <w:p w:rsidR="007C7D20" w:rsidRPr="007324AA" w:rsidRDefault="00BD76CC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7C7D20" w:rsidRPr="007324AA" w:rsidTr="00111B29">
        <w:trPr>
          <w:trHeight w:val="205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Distribuţia fondului de timp alocat studiului individual</w:t>
            </w:r>
          </w:p>
        </w:tc>
        <w:tc>
          <w:tcPr>
            <w:tcW w:w="667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204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ore</w:t>
            </w:r>
          </w:p>
        </w:tc>
      </w:tr>
      <w:tr w:rsidR="007C7D20" w:rsidRPr="007324AA" w:rsidTr="00111B29">
        <w:trPr>
          <w:trHeight w:val="205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Studiu după manual, suport de curs, bibliografie şi notiţe</w:t>
            </w:r>
          </w:p>
        </w:tc>
        <w:tc>
          <w:tcPr>
            <w:tcW w:w="667" w:type="dxa"/>
          </w:tcPr>
          <w:p w:rsidR="007C7D20" w:rsidRPr="007324AA" w:rsidRDefault="00BD76CC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244DB5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C7D20" w:rsidRPr="007324AA" w:rsidTr="00111B29">
        <w:trPr>
          <w:trHeight w:val="208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Documentare suplimentară în bibliotecă, pe platformele electronice de specialitate şi pe teren</w:t>
            </w:r>
          </w:p>
        </w:tc>
        <w:tc>
          <w:tcPr>
            <w:tcW w:w="667" w:type="dxa"/>
          </w:tcPr>
          <w:p w:rsidR="007C7D20" w:rsidRPr="007324AA" w:rsidRDefault="00244DB5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7C7D20" w:rsidRPr="007324AA" w:rsidTr="00244DB5">
        <w:trPr>
          <w:trHeight w:val="64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Pregătire seminarii/laboratoare, teme, referate, portofolii, eseuri</w:t>
            </w:r>
          </w:p>
        </w:tc>
        <w:tc>
          <w:tcPr>
            <w:tcW w:w="667" w:type="dxa"/>
          </w:tcPr>
          <w:p w:rsidR="007C7D20" w:rsidRPr="007324AA" w:rsidRDefault="007324AA" w:rsidP="00244DB5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</w:t>
            </w:r>
            <w:r w:rsidR="00244DB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7C7D20" w:rsidRPr="007324AA" w:rsidTr="00111B29">
        <w:trPr>
          <w:trHeight w:val="208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Tutorat</w:t>
            </w:r>
          </w:p>
        </w:tc>
        <w:tc>
          <w:tcPr>
            <w:tcW w:w="667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7C7D20" w:rsidRPr="007324AA" w:rsidTr="00111B29">
        <w:trPr>
          <w:trHeight w:val="205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Examinări</w:t>
            </w:r>
          </w:p>
        </w:tc>
        <w:tc>
          <w:tcPr>
            <w:tcW w:w="667" w:type="dxa"/>
          </w:tcPr>
          <w:p w:rsidR="007C7D20" w:rsidRPr="007324AA" w:rsidRDefault="00BD76CC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7C7D20" w:rsidRPr="007324AA" w:rsidTr="00111B29">
        <w:trPr>
          <w:trHeight w:val="206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Alte activităţi .....</w:t>
            </w:r>
          </w:p>
        </w:tc>
        <w:tc>
          <w:tcPr>
            <w:tcW w:w="667" w:type="dxa"/>
          </w:tcPr>
          <w:p w:rsidR="007C7D20" w:rsidRPr="007324AA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8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3545" w:type="dxa"/>
            <w:gridSpan w:val="2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124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Total ore studiu individual</w:t>
            </w:r>
          </w:p>
        </w:tc>
        <w:tc>
          <w:tcPr>
            <w:tcW w:w="1164" w:type="dxa"/>
            <w:gridSpan w:val="2"/>
          </w:tcPr>
          <w:p w:rsidR="007C7D20" w:rsidRPr="007324AA" w:rsidRDefault="00BD76CC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4610" w:type="dxa"/>
            <w:gridSpan w:val="5"/>
            <w:vMerge w:val="restart"/>
            <w:tcBorders>
              <w:bottom w:val="nil"/>
              <w:right w:val="nil"/>
            </w:tcBorders>
          </w:tcPr>
          <w:p w:rsidR="007C7D20" w:rsidRPr="007324AA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6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3.8</w:t>
            </w:r>
          </w:p>
        </w:tc>
        <w:tc>
          <w:tcPr>
            <w:tcW w:w="3545" w:type="dxa"/>
            <w:gridSpan w:val="2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24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Total ore pe semestru</w:t>
            </w:r>
          </w:p>
        </w:tc>
        <w:tc>
          <w:tcPr>
            <w:tcW w:w="1164" w:type="dxa"/>
            <w:gridSpan w:val="2"/>
          </w:tcPr>
          <w:p w:rsidR="007C7D20" w:rsidRPr="007324AA" w:rsidRDefault="00244DB5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7C7D20" w:rsidRPr="007324AA" w:rsidRDefault="007C7D20" w:rsidP="00111B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8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3.9</w:t>
            </w:r>
          </w:p>
        </w:tc>
        <w:tc>
          <w:tcPr>
            <w:tcW w:w="3545" w:type="dxa"/>
            <w:gridSpan w:val="2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24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Număr de credite</w:t>
            </w:r>
          </w:p>
        </w:tc>
        <w:tc>
          <w:tcPr>
            <w:tcW w:w="1164" w:type="dxa"/>
            <w:gridSpan w:val="2"/>
          </w:tcPr>
          <w:p w:rsidR="007C7D20" w:rsidRPr="007324AA" w:rsidRDefault="00244DB5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7C7D20" w:rsidRPr="007324AA" w:rsidRDefault="007C7D20" w:rsidP="00111B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C7D20" w:rsidRPr="007324AA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 w:hAnsi="Arial" w:cs="Arial"/>
          <w:b/>
          <w:sz w:val="18"/>
          <w:szCs w:val="18"/>
        </w:rPr>
      </w:pPr>
      <w:r w:rsidRPr="007324AA">
        <w:rPr>
          <w:rFonts w:ascii="Arial" w:hAnsi="Arial" w:cs="Arial"/>
          <w:b/>
          <w:sz w:val="18"/>
          <w:szCs w:val="18"/>
        </w:rPr>
        <w:t>Precondiţii (acolo unde este</w:t>
      </w:r>
      <w:r w:rsidRPr="007324AA">
        <w:rPr>
          <w:rFonts w:ascii="Arial" w:hAnsi="Arial" w:cs="Arial"/>
          <w:b/>
          <w:spacing w:val="-5"/>
          <w:sz w:val="18"/>
          <w:szCs w:val="18"/>
        </w:rPr>
        <w:t xml:space="preserve"> </w:t>
      </w:r>
      <w:r w:rsidRPr="007324AA">
        <w:rPr>
          <w:rFonts w:ascii="Arial" w:hAnsi="Arial" w:cs="Arial"/>
          <w:b/>
          <w:sz w:val="18"/>
          <w:szCs w:val="18"/>
        </w:rPr>
        <w:t>cazul)</w:t>
      </w:r>
    </w:p>
    <w:tbl>
      <w:tblPr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371"/>
        <w:gridCol w:w="6869"/>
      </w:tblGrid>
      <w:tr w:rsidR="007C7D20" w:rsidRPr="007324AA" w:rsidTr="00111B29">
        <w:trPr>
          <w:trHeight w:val="206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2371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De curriculum</w:t>
            </w:r>
          </w:p>
        </w:tc>
        <w:tc>
          <w:tcPr>
            <w:tcW w:w="6869" w:type="dxa"/>
          </w:tcPr>
          <w:p w:rsidR="007C7D20" w:rsidRPr="007324AA" w:rsidRDefault="00244DB5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Lingvistică generală</w:t>
            </w:r>
          </w:p>
        </w:tc>
      </w:tr>
      <w:tr w:rsidR="007C7D20" w:rsidRPr="007324AA" w:rsidTr="00111B29">
        <w:trPr>
          <w:trHeight w:val="208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2371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De competenţe</w:t>
            </w:r>
          </w:p>
        </w:tc>
        <w:tc>
          <w:tcPr>
            <w:tcW w:w="6869" w:type="dxa"/>
          </w:tcPr>
          <w:p w:rsidR="007C7D20" w:rsidRPr="007324AA" w:rsidRDefault="00244DB5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Utilizare calculator</w:t>
            </w:r>
          </w:p>
        </w:tc>
      </w:tr>
    </w:tbl>
    <w:p w:rsidR="007C7D20" w:rsidRPr="007324AA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 w:hAnsi="Arial" w:cs="Arial"/>
          <w:b/>
          <w:sz w:val="18"/>
          <w:szCs w:val="18"/>
        </w:rPr>
      </w:pPr>
      <w:r w:rsidRPr="007324AA">
        <w:rPr>
          <w:rFonts w:ascii="Arial" w:hAnsi="Arial" w:cs="Arial"/>
          <w:b/>
          <w:sz w:val="18"/>
          <w:szCs w:val="18"/>
        </w:rPr>
        <w:t>Condiţii (acolo unde este</w:t>
      </w:r>
      <w:r w:rsidRPr="007324AA">
        <w:rPr>
          <w:rFonts w:ascii="Arial" w:hAnsi="Arial" w:cs="Arial"/>
          <w:b/>
          <w:spacing w:val="-7"/>
          <w:sz w:val="18"/>
          <w:szCs w:val="18"/>
        </w:rPr>
        <w:t xml:space="preserve"> </w:t>
      </w:r>
      <w:r w:rsidRPr="007324AA">
        <w:rPr>
          <w:rFonts w:ascii="Arial" w:hAnsi="Arial" w:cs="Arial"/>
          <w:b/>
          <w:sz w:val="18"/>
          <w:szCs w:val="18"/>
        </w:rPr>
        <w:t>cazul)</w:t>
      </w: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637"/>
        <w:gridCol w:w="6575"/>
      </w:tblGrid>
      <w:tr w:rsidR="007C7D20" w:rsidRPr="007324AA" w:rsidTr="00111B29">
        <w:trPr>
          <w:trHeight w:val="206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59" w:right="1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2637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De desfăşurare a cursului</w:t>
            </w:r>
          </w:p>
        </w:tc>
        <w:tc>
          <w:tcPr>
            <w:tcW w:w="6575" w:type="dxa"/>
          </w:tcPr>
          <w:p w:rsidR="007C7D20" w:rsidRPr="007324AA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8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59" w:right="1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2637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De desfăşurare a laboratorului</w:t>
            </w:r>
          </w:p>
        </w:tc>
        <w:tc>
          <w:tcPr>
            <w:tcW w:w="6575" w:type="dxa"/>
          </w:tcPr>
          <w:p w:rsidR="007C7D20" w:rsidRPr="007324AA" w:rsidRDefault="007324AA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  <w:lang w:eastAsia="en-US" w:bidi="ar-SA"/>
              </w:rPr>
              <w:t>Sală cu minim 10 posturi de lucru dotate cu PC</w:t>
            </w:r>
          </w:p>
        </w:tc>
      </w:tr>
    </w:tbl>
    <w:p w:rsidR="007C7D20" w:rsidRDefault="007C7D20" w:rsidP="007C7D20">
      <w:pPr>
        <w:pStyle w:val="BodyText"/>
        <w:spacing w:before="6"/>
        <w:rPr>
          <w:rFonts w:ascii="Arial"/>
          <w:b/>
          <w:sz w:val="19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after="8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Competenţe specifice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acumulate</w:t>
      </w: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9160"/>
      </w:tblGrid>
      <w:tr w:rsidR="007C7D20" w:rsidTr="00AB2766">
        <w:trPr>
          <w:trHeight w:val="1289"/>
        </w:trPr>
        <w:tc>
          <w:tcPr>
            <w:tcW w:w="674" w:type="dxa"/>
            <w:textDirection w:val="btLr"/>
          </w:tcPr>
          <w:p w:rsidR="007C7D20" w:rsidRDefault="007C7D20" w:rsidP="00111B29">
            <w:pPr>
              <w:pStyle w:val="TableParagraph"/>
              <w:spacing w:before="104" w:line="247" w:lineRule="auto"/>
              <w:ind w:left="85" w:right="7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Competenţe profesionale</w:t>
            </w:r>
          </w:p>
        </w:tc>
        <w:tc>
          <w:tcPr>
            <w:tcW w:w="9160" w:type="dxa"/>
          </w:tcPr>
          <w:p w:rsidR="00AB2766" w:rsidRPr="00BD76CC" w:rsidRDefault="00AB2766" w:rsidP="00AB2766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BD76CC" w:rsidRPr="00BD76CC" w:rsidRDefault="00BD76CC" w:rsidP="00BD76CC">
            <w:pPr>
              <w:widowControl/>
              <w:autoSpaceDE/>
              <w:autoSpaceDN/>
              <w:jc w:val="both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>C1. S</w:t>
            </w:r>
            <w:r w:rsidRPr="00BD76CC">
              <w:rPr>
                <w:rFonts w:ascii="Arial" w:hAnsi="Arial" w:cs="Arial"/>
                <w:sz w:val="18"/>
                <w:szCs w:val="18"/>
              </w:rPr>
              <w:t>ă</w:t>
            </w:r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>efectueze</w:t>
            </w:r>
            <w:proofErr w:type="spellEnd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>activit</w:t>
            </w:r>
            <w:proofErr w:type="spellEnd"/>
            <w:r w:rsidRPr="00BD76CC">
              <w:rPr>
                <w:rFonts w:ascii="Arial" w:hAnsi="Arial" w:cs="Arial"/>
                <w:sz w:val="18"/>
                <w:szCs w:val="18"/>
              </w:rPr>
              <w:t>ăţ</w:t>
            </w:r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i de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documentare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tematic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</w:rPr>
              <w:t>ă</w:t>
            </w:r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r w:rsidRPr="00BD76CC">
              <w:rPr>
                <w:rFonts w:ascii="Arial" w:hAnsi="Arial" w:cs="Arial"/>
                <w:sz w:val="18"/>
                <w:szCs w:val="18"/>
              </w:rPr>
              <w:t>ş</w:t>
            </w:r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>i</w:t>
            </w:r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terminologic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</w:rPr>
              <w:t>ă</w:t>
            </w:r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 ;</w:t>
            </w:r>
          </w:p>
          <w:p w:rsidR="00BD76CC" w:rsidRPr="00BD76CC" w:rsidRDefault="00BD76CC" w:rsidP="00BD76CC">
            <w:pPr>
              <w:widowControl/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>C2. S</w:t>
            </w:r>
            <w:r w:rsidRPr="00BD76CC">
              <w:rPr>
                <w:rFonts w:ascii="Arial" w:hAnsi="Arial" w:cs="Arial"/>
                <w:sz w:val="18"/>
                <w:szCs w:val="18"/>
              </w:rPr>
              <w:t>ă</w:t>
            </w:r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>utilizeze</w:t>
            </w:r>
            <w:proofErr w:type="spellEnd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>nivel</w:t>
            </w:r>
            <w:proofErr w:type="spellEnd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>avansat</w:t>
            </w:r>
            <w:proofErr w:type="spellEnd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 instrumente </w:t>
            </w:r>
            <w:proofErr w:type="spellStart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>informatice</w:t>
            </w:r>
            <w:proofErr w:type="spellEnd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prelucare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automată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a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limbilor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naturale</w:t>
            </w:r>
            <w:proofErr w:type="spellEnd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, de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gestiune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baze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de date</w:t>
            </w:r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traducere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automat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</w:rPr>
              <w:t>ă</w:t>
            </w:r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traducere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asistat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</w:rPr>
              <w:t>ă</w:t>
            </w:r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calculator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 </w:t>
            </w:r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>;</w:t>
            </w:r>
          </w:p>
          <w:p w:rsidR="00BD76CC" w:rsidRPr="00BD76CC" w:rsidRDefault="00BD76CC" w:rsidP="00BD76CC">
            <w:pPr>
              <w:widowControl/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C3.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Să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traducă</w:t>
            </w:r>
            <w:proofErr w:type="spellEnd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>şi</w:t>
            </w:r>
            <w:proofErr w:type="spellEnd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să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redacteze</w:t>
            </w:r>
            <w:proofErr w:type="spellEnd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 diverse </w:t>
            </w:r>
            <w:proofErr w:type="spellStart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>tipuri</w:t>
            </w:r>
            <w:proofErr w:type="spellEnd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texte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specializate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>şi</w:t>
            </w:r>
            <w:proofErr w:type="spellEnd"/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multimedia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 ;</w:t>
            </w:r>
          </w:p>
          <w:p w:rsidR="00BD76CC" w:rsidRPr="00BD76CC" w:rsidRDefault="00BD76CC" w:rsidP="00BD76CC">
            <w:pPr>
              <w:widowControl/>
              <w:autoSpaceDE/>
              <w:autoSpaceDN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>C4. S</w:t>
            </w:r>
            <w:r w:rsidRPr="00BD76CC">
              <w:rPr>
                <w:rFonts w:ascii="Arial" w:hAnsi="Arial" w:cs="Arial"/>
                <w:sz w:val="18"/>
                <w:szCs w:val="18"/>
              </w:rPr>
              <w:t>ă</w:t>
            </w:r>
            <w:r w:rsidRPr="00BD76C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gestioneze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un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proiect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profesional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traducere</w:t>
            </w:r>
            <w:proofErr w:type="spellEnd"/>
            <w:r w:rsidRPr="00BD76CC">
              <w:rPr>
                <w:rFonts w:ascii="Arial" w:hAnsi="Arial" w:cs="Arial"/>
                <w:b/>
                <w:sz w:val="18"/>
                <w:szCs w:val="18"/>
                <w:lang w:val="fr-FR"/>
              </w:rPr>
              <w:t> ;</w:t>
            </w:r>
          </w:p>
          <w:p w:rsidR="007C7D20" w:rsidRPr="00BD76CC" w:rsidRDefault="007C7D20" w:rsidP="00244DB5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7C7D20" w:rsidTr="00AB2766">
        <w:trPr>
          <w:trHeight w:val="1266"/>
        </w:trPr>
        <w:tc>
          <w:tcPr>
            <w:tcW w:w="674" w:type="dxa"/>
            <w:textDirection w:val="btLr"/>
          </w:tcPr>
          <w:p w:rsidR="007C7D20" w:rsidRDefault="007C7D20" w:rsidP="00111B29">
            <w:pPr>
              <w:pStyle w:val="TableParagraph"/>
              <w:spacing w:before="104" w:line="247" w:lineRule="auto"/>
              <w:ind w:left="72" w:right="5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Competenţe transversale</w:t>
            </w:r>
          </w:p>
        </w:tc>
        <w:tc>
          <w:tcPr>
            <w:tcW w:w="9160" w:type="dxa"/>
          </w:tcPr>
          <w:p w:rsidR="007C7D20" w:rsidRPr="00BD76CC" w:rsidRDefault="007C7D20" w:rsidP="00111B29">
            <w:pPr>
              <w:pStyle w:val="TableParagraph"/>
              <w:spacing w:before="1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D76CC" w:rsidRPr="00BD76CC" w:rsidRDefault="00244DB5" w:rsidP="00BD76C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76CC">
              <w:rPr>
                <w:rFonts w:ascii="Arial" w:hAnsi="Arial" w:cs="Arial"/>
                <w:b/>
                <w:sz w:val="18"/>
                <w:szCs w:val="18"/>
              </w:rPr>
              <w:t>CT</w:t>
            </w:r>
            <w:r w:rsidR="00BD76CC" w:rsidRPr="00BD76C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BD76CC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BD76CC" w:rsidRPr="00BD76CC">
              <w:rPr>
                <w:rFonts w:ascii="Arial" w:hAnsi="Arial" w:cs="Arial"/>
                <w:sz w:val="18"/>
                <w:szCs w:val="18"/>
              </w:rPr>
              <w:t>Să-şi dezvolte spiritul de inițiativă, capacitatea de convingere şi simțul de organizare a activității unui grup profesional.</w:t>
            </w:r>
          </w:p>
          <w:p w:rsidR="007C7D20" w:rsidRPr="00BD76CC" w:rsidRDefault="007C7D20" w:rsidP="00244DB5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Obiectivele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disciplinei</w:t>
      </w: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82"/>
        <w:gridCol w:w="7568"/>
      </w:tblGrid>
      <w:tr w:rsidR="007C7D20" w:rsidTr="00111B29">
        <w:trPr>
          <w:trHeight w:val="412"/>
        </w:trPr>
        <w:tc>
          <w:tcPr>
            <w:tcW w:w="2182" w:type="dxa"/>
          </w:tcPr>
          <w:p w:rsidR="007C7D20" w:rsidRDefault="007C7D20" w:rsidP="00111B29">
            <w:pPr>
              <w:pStyle w:val="TableParagraph"/>
              <w:spacing w:before="4" w:line="206" w:lineRule="exact"/>
              <w:ind w:left="107" w:right="113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7.1 Obiectivul general al disciplinei</w:t>
            </w:r>
          </w:p>
        </w:tc>
        <w:tc>
          <w:tcPr>
            <w:tcW w:w="7568" w:type="dxa"/>
          </w:tcPr>
          <w:p w:rsidR="007C7D20" w:rsidRDefault="00BD76CC" w:rsidP="00103C36">
            <w:pPr>
              <w:pStyle w:val="TableParagraph"/>
              <w:jc w:val="both"/>
              <w:rPr>
                <w:sz w:val="18"/>
              </w:rPr>
            </w:pPr>
            <w:r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FF4C0D">
              <w:rPr>
                <w:rFonts w:ascii="Arial" w:hAnsi="Arial" w:cs="Arial"/>
                <w:spacing w:val="-3"/>
                <w:sz w:val="18"/>
              </w:rPr>
              <w:t>Prezentarea principalelor a</w:t>
            </w:r>
            <w:r>
              <w:rPr>
                <w:rFonts w:ascii="Arial" w:hAnsi="Arial" w:cs="Arial"/>
                <w:spacing w:val="-3"/>
                <w:sz w:val="18"/>
              </w:rPr>
              <w:t>specte legate de localizare ca</w:t>
            </w:r>
            <w:r w:rsidRPr="00FF4C0D">
              <w:rPr>
                <w:rFonts w:ascii="Arial" w:hAnsi="Arial" w:cs="Arial"/>
                <w:spacing w:val="-3"/>
                <w:sz w:val="18"/>
              </w:rPr>
              <w:t xml:space="preserve">  tehnică de adaptare din punct de vedere informatic, lingvistic ş cultural a unui produs pentru un anumit public țintă</w:t>
            </w:r>
            <w:r w:rsidR="00103C36">
              <w:rPr>
                <w:rFonts w:ascii="Arial" w:hAnsi="Arial" w:cs="Arial"/>
                <w:spacing w:val="-3"/>
                <w:sz w:val="18"/>
              </w:rPr>
              <w:t>.</w:t>
            </w:r>
          </w:p>
        </w:tc>
      </w:tr>
      <w:tr w:rsidR="007C7D20" w:rsidTr="00111B29">
        <w:trPr>
          <w:trHeight w:val="204"/>
        </w:trPr>
        <w:tc>
          <w:tcPr>
            <w:tcW w:w="2182" w:type="dxa"/>
          </w:tcPr>
          <w:p w:rsidR="007C7D20" w:rsidRDefault="007C7D20" w:rsidP="00111B29">
            <w:pPr>
              <w:pStyle w:val="TableParagraph"/>
              <w:spacing w:line="185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7.2 Obiectivele specifice</w:t>
            </w:r>
          </w:p>
        </w:tc>
        <w:tc>
          <w:tcPr>
            <w:tcW w:w="7568" w:type="dxa"/>
          </w:tcPr>
          <w:p w:rsidR="00103C36" w:rsidRPr="001E6775" w:rsidRDefault="00103C36" w:rsidP="00103C36">
            <w:pPr>
              <w:tabs>
                <w:tab w:val="left" w:pos="450"/>
              </w:tabs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F3938">
              <w:rPr>
                <w:rFonts w:ascii="Arial" w:hAnsi="Arial" w:cs="Arial"/>
                <w:color w:val="FF0000"/>
                <w:spacing w:val="-3"/>
                <w:sz w:val="18"/>
                <w:szCs w:val="18"/>
              </w:rPr>
              <w:t xml:space="preserve">- </w:t>
            </w:r>
            <w:r w:rsidRPr="001E6775">
              <w:rPr>
                <w:rFonts w:ascii="Arial" w:hAnsi="Arial" w:cs="Arial"/>
                <w:spacing w:val="-3"/>
                <w:sz w:val="18"/>
                <w:szCs w:val="18"/>
              </w:rPr>
              <w:t>Dezvoltarea deprinderilor de a adapta conținuturi electronice pentru un anumit public  țintă.</w:t>
            </w:r>
          </w:p>
          <w:p w:rsidR="00103C36" w:rsidRPr="001E6775" w:rsidRDefault="00103C36" w:rsidP="00103C36">
            <w:pPr>
              <w:tabs>
                <w:tab w:val="left" w:pos="450"/>
              </w:tabs>
              <w:rPr>
                <w:rFonts w:ascii="Arial" w:hAnsi="Arial" w:cs="Arial"/>
                <w:sz w:val="18"/>
                <w:szCs w:val="18"/>
              </w:rPr>
            </w:pPr>
            <w:r w:rsidRPr="001E6775">
              <w:rPr>
                <w:rFonts w:ascii="Arial" w:hAnsi="Arial" w:cs="Arial"/>
                <w:spacing w:val="-3"/>
                <w:sz w:val="18"/>
                <w:szCs w:val="18"/>
              </w:rPr>
              <w:t xml:space="preserve">- </w:t>
            </w:r>
            <w:r w:rsidRPr="001E6775">
              <w:rPr>
                <w:rFonts w:ascii="Arial" w:hAnsi="Arial" w:cs="Arial"/>
                <w:sz w:val="18"/>
                <w:szCs w:val="18"/>
              </w:rPr>
              <w:t>Dezvoltarea abilităţilor de cercetare interdisciplinară legată de conceptul de localizare;</w:t>
            </w:r>
          </w:p>
          <w:p w:rsidR="007C7D20" w:rsidRDefault="00103C36" w:rsidP="00103C36">
            <w:pPr>
              <w:pStyle w:val="TableParagraph"/>
              <w:rPr>
                <w:sz w:val="14"/>
              </w:rPr>
            </w:pPr>
            <w:r w:rsidRPr="001E6775">
              <w:rPr>
                <w:rFonts w:ascii="Arial" w:hAnsi="Arial" w:cs="Arial"/>
                <w:sz w:val="18"/>
                <w:szCs w:val="18"/>
              </w:rPr>
              <w:t>- Dezvoltarea abilităților de gestiune a unui proiect de traducere</w:t>
            </w:r>
            <w:r w:rsidRPr="009F3938">
              <w:rPr>
                <w:rFonts w:ascii="Arial" w:hAnsi="Arial" w:cs="Arial"/>
                <w:color w:val="FF0000"/>
                <w:sz w:val="18"/>
                <w:szCs w:val="18"/>
              </w:rPr>
              <w:t xml:space="preserve">     </w:t>
            </w:r>
          </w:p>
        </w:tc>
      </w:tr>
    </w:tbl>
    <w:p w:rsidR="00AB2766" w:rsidRPr="00AB2766" w:rsidRDefault="00AB2766" w:rsidP="00AB2766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rPr>
          <w:rFonts w:ascii="Arial" w:hAnsi="Arial" w:cs="Arial"/>
          <w:b/>
          <w:bCs/>
          <w:sz w:val="18"/>
          <w:szCs w:val="18"/>
          <w:lang w:eastAsia="en-US" w:bidi="ar-SA"/>
        </w:rPr>
      </w:pPr>
      <w:r w:rsidRPr="00AB2766">
        <w:rPr>
          <w:rFonts w:ascii="Arial" w:hAnsi="Arial" w:cs="Arial"/>
          <w:b/>
          <w:bCs/>
          <w:sz w:val="18"/>
          <w:szCs w:val="18"/>
          <w:lang w:eastAsia="en-US" w:bidi="ar-SA"/>
        </w:rPr>
        <w:t>Conţinuturi</w:t>
      </w:r>
    </w:p>
    <w:tbl>
      <w:tblPr>
        <w:tblW w:w="0" w:type="auto"/>
        <w:tblInd w:w="-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6"/>
        <w:gridCol w:w="461"/>
        <w:gridCol w:w="5415"/>
        <w:gridCol w:w="567"/>
        <w:gridCol w:w="1419"/>
        <w:gridCol w:w="1588"/>
        <w:gridCol w:w="316"/>
      </w:tblGrid>
      <w:tr w:rsidR="00AB2766" w:rsidRPr="00AB2766" w:rsidTr="008005B2">
        <w:trPr>
          <w:gridBefore w:val="1"/>
          <w:wBefore w:w="466" w:type="dxa"/>
          <w:trHeight w:val="414"/>
        </w:trPr>
        <w:tc>
          <w:tcPr>
            <w:tcW w:w="5876" w:type="dxa"/>
            <w:gridSpan w:val="2"/>
          </w:tcPr>
          <w:p w:rsidR="00AB2766" w:rsidRPr="00AB2766" w:rsidRDefault="00AB2766" w:rsidP="00AB2766">
            <w:pPr>
              <w:spacing w:before="101"/>
              <w:ind w:left="105"/>
              <w:rPr>
                <w:rFonts w:ascii="Arial"/>
                <w:b/>
                <w:sz w:val="18"/>
              </w:rPr>
            </w:pPr>
            <w:r w:rsidRPr="00AB2766">
              <w:rPr>
                <w:rFonts w:ascii="Arial"/>
                <w:b/>
                <w:sz w:val="18"/>
              </w:rPr>
              <w:lastRenderedPageBreak/>
              <w:t>8.1. Curs</w:t>
            </w:r>
          </w:p>
        </w:tc>
        <w:tc>
          <w:tcPr>
            <w:tcW w:w="567" w:type="dxa"/>
          </w:tcPr>
          <w:p w:rsidR="00AB2766" w:rsidRPr="00AB2766" w:rsidRDefault="00AB2766" w:rsidP="00AB2766">
            <w:pPr>
              <w:spacing w:before="2" w:line="208" w:lineRule="exact"/>
              <w:ind w:left="150" w:right="126" w:firstLine="9"/>
              <w:rPr>
                <w:rFonts w:ascii="Arial"/>
                <w:sz w:val="18"/>
              </w:rPr>
            </w:pPr>
            <w:r w:rsidRPr="00AB2766">
              <w:rPr>
                <w:rFonts w:ascii="Arial"/>
                <w:sz w:val="18"/>
              </w:rPr>
              <w:t>Nr. ore</w:t>
            </w:r>
          </w:p>
        </w:tc>
        <w:tc>
          <w:tcPr>
            <w:tcW w:w="1419" w:type="dxa"/>
          </w:tcPr>
          <w:p w:rsidR="00AB2766" w:rsidRPr="00AB2766" w:rsidRDefault="00AB2766" w:rsidP="00AB2766">
            <w:pPr>
              <w:spacing w:before="2" w:line="208" w:lineRule="exact"/>
              <w:ind w:left="396" w:right="258" w:hanging="116"/>
              <w:rPr>
                <w:rFonts w:ascii="Arial"/>
                <w:sz w:val="18"/>
              </w:rPr>
            </w:pPr>
            <w:r w:rsidRPr="00AB2766">
              <w:rPr>
                <w:rFonts w:ascii="Arial"/>
                <w:sz w:val="18"/>
              </w:rPr>
              <w:t>Metode de predare</w:t>
            </w:r>
          </w:p>
        </w:tc>
        <w:tc>
          <w:tcPr>
            <w:tcW w:w="1904" w:type="dxa"/>
            <w:gridSpan w:val="2"/>
          </w:tcPr>
          <w:p w:rsidR="00AB2766" w:rsidRPr="00AB2766" w:rsidRDefault="00AB2766" w:rsidP="00AB2766">
            <w:pPr>
              <w:spacing w:before="2" w:line="208" w:lineRule="exact"/>
              <w:ind w:left="302" w:right="281" w:firstLine="240"/>
              <w:rPr>
                <w:rFonts w:ascii="Arial" w:hAnsi="Arial"/>
                <w:sz w:val="18"/>
              </w:rPr>
            </w:pPr>
            <w:r w:rsidRPr="00AB2766">
              <w:rPr>
                <w:rFonts w:ascii="Arial" w:hAnsi="Arial"/>
                <w:sz w:val="18"/>
              </w:rPr>
              <w:t>Observaţii Resurse folosite</w:t>
            </w:r>
          </w:p>
        </w:tc>
      </w:tr>
      <w:tr w:rsidR="000769B6" w:rsidRPr="00AB2766" w:rsidTr="008005B2">
        <w:trPr>
          <w:gridBefore w:val="1"/>
          <w:wBefore w:w="466" w:type="dxa"/>
          <w:trHeight w:val="202"/>
        </w:trPr>
        <w:tc>
          <w:tcPr>
            <w:tcW w:w="461" w:type="dxa"/>
          </w:tcPr>
          <w:p w:rsidR="000769B6" w:rsidRPr="00AB2766" w:rsidRDefault="000769B6" w:rsidP="00AB2766">
            <w:pPr>
              <w:spacing w:line="183" w:lineRule="exact"/>
              <w:ind w:left="3"/>
              <w:jc w:val="center"/>
              <w:rPr>
                <w:rFonts w:ascii="Arial"/>
                <w:sz w:val="18"/>
              </w:rPr>
            </w:pPr>
            <w:r w:rsidRPr="00AB2766">
              <w:rPr>
                <w:rFonts w:ascii="Arial"/>
                <w:w w:val="99"/>
                <w:sz w:val="18"/>
              </w:rPr>
              <w:t>1</w:t>
            </w:r>
          </w:p>
        </w:tc>
        <w:tc>
          <w:tcPr>
            <w:tcW w:w="5415" w:type="dxa"/>
          </w:tcPr>
          <w:p w:rsidR="000769B6" w:rsidRPr="001E6775" w:rsidRDefault="000769B6" w:rsidP="00463AE5">
            <w:pPr>
              <w:rPr>
                <w:rFonts w:ascii="Arial Narrow" w:hAnsi="Arial Narrow" w:cs="Arial"/>
                <w:sz w:val="20"/>
                <w:szCs w:val="20"/>
                <w:lang w:val="fr-FR"/>
              </w:rPr>
            </w:pPr>
            <w:proofErr w:type="spellStart"/>
            <w:r w:rsidRPr="001E6775">
              <w:rPr>
                <w:rFonts w:ascii="Arial Narrow" w:hAnsi="Arial Narrow" w:cs="Arial"/>
                <w:sz w:val="20"/>
                <w:szCs w:val="20"/>
                <w:lang w:val="fr-FR"/>
              </w:rPr>
              <w:t>Trad</w:t>
            </w:r>
            <w:r w:rsidR="00463AE5">
              <w:rPr>
                <w:rFonts w:ascii="Arial Narrow" w:hAnsi="Arial Narrow" w:cs="Arial"/>
                <w:sz w:val="20"/>
                <w:szCs w:val="20"/>
                <w:lang w:val="fr-FR"/>
              </w:rPr>
              <w:t>ucerea</w:t>
            </w:r>
            <w:proofErr w:type="spellEnd"/>
            <w:r w:rsidR="00463AE5">
              <w:rPr>
                <w:rFonts w:ascii="Arial Narrow" w:hAnsi="Arial Narrow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463AE5">
              <w:rPr>
                <w:rFonts w:ascii="Arial Narrow" w:hAnsi="Arial Narrow" w:cs="Arial"/>
                <w:sz w:val="20"/>
                <w:szCs w:val="20"/>
                <w:lang w:val="fr-FR"/>
              </w:rPr>
              <w:t>şi</w:t>
            </w:r>
            <w:proofErr w:type="spellEnd"/>
            <w:r w:rsidR="00463AE5">
              <w:rPr>
                <w:rFonts w:ascii="Arial Narrow" w:hAnsi="Arial Narrow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463AE5">
              <w:rPr>
                <w:rFonts w:ascii="Arial Narrow" w:hAnsi="Arial Narrow" w:cs="Arial"/>
                <w:sz w:val="20"/>
                <w:szCs w:val="20"/>
                <w:lang w:val="fr-FR"/>
              </w:rPr>
              <w:t>noile</w:t>
            </w:r>
            <w:proofErr w:type="spellEnd"/>
            <w:r w:rsidR="00463AE5">
              <w:rPr>
                <w:rFonts w:ascii="Arial Narrow" w:hAnsi="Arial Narrow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463AE5">
              <w:rPr>
                <w:rFonts w:ascii="Arial Narrow" w:hAnsi="Arial Narrow" w:cs="Arial"/>
                <w:sz w:val="20"/>
                <w:szCs w:val="20"/>
                <w:lang w:val="fr-FR"/>
              </w:rPr>
              <w:t>tehnologii</w:t>
            </w:r>
            <w:proofErr w:type="spellEnd"/>
          </w:p>
        </w:tc>
        <w:tc>
          <w:tcPr>
            <w:tcW w:w="567" w:type="dxa"/>
          </w:tcPr>
          <w:p w:rsidR="000769B6" w:rsidRPr="00AB2766" w:rsidRDefault="000769B6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vMerge w:val="restart"/>
          </w:tcPr>
          <w:p w:rsidR="000769B6" w:rsidRPr="009248B9" w:rsidRDefault="000769B6" w:rsidP="00800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Prelegere</w:t>
            </w:r>
          </w:p>
          <w:p w:rsidR="000769B6" w:rsidRPr="009248B9" w:rsidRDefault="000769B6" w:rsidP="00800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Exemple</w:t>
            </w:r>
          </w:p>
          <w:p w:rsidR="000769B6" w:rsidRPr="009248B9" w:rsidRDefault="000769B6" w:rsidP="00800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Descriere</w:t>
            </w:r>
          </w:p>
          <w:p w:rsidR="000769B6" w:rsidRPr="00AB2766" w:rsidRDefault="000769B6" w:rsidP="008005B2">
            <w:pPr>
              <w:jc w:val="center"/>
              <w:rPr>
                <w:sz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Studiu de caz</w:t>
            </w:r>
          </w:p>
        </w:tc>
        <w:tc>
          <w:tcPr>
            <w:tcW w:w="1904" w:type="dxa"/>
            <w:gridSpan w:val="2"/>
            <w:vMerge w:val="restart"/>
          </w:tcPr>
          <w:p w:rsidR="000769B6" w:rsidRPr="009248B9" w:rsidRDefault="000769B6" w:rsidP="00800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Materiale didactice prezentate cu videoproiector</w:t>
            </w:r>
          </w:p>
          <w:p w:rsidR="000769B6" w:rsidRPr="00AB2766" w:rsidRDefault="000769B6" w:rsidP="008005B2">
            <w:pPr>
              <w:jc w:val="center"/>
              <w:rPr>
                <w:sz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Posturi de lucru cu PC si acces la Internet</w:t>
            </w:r>
          </w:p>
        </w:tc>
      </w:tr>
      <w:tr w:rsidR="000769B6" w:rsidRPr="00AB2766" w:rsidTr="008005B2">
        <w:trPr>
          <w:gridBefore w:val="1"/>
          <w:wBefore w:w="466" w:type="dxa"/>
          <w:trHeight w:val="208"/>
        </w:trPr>
        <w:tc>
          <w:tcPr>
            <w:tcW w:w="461" w:type="dxa"/>
          </w:tcPr>
          <w:p w:rsidR="000769B6" w:rsidRPr="00AB2766" w:rsidRDefault="000769B6" w:rsidP="00AB2766">
            <w:pPr>
              <w:spacing w:before="2" w:line="186" w:lineRule="exact"/>
              <w:ind w:left="3"/>
              <w:jc w:val="center"/>
              <w:rPr>
                <w:rFonts w:ascii="Arial"/>
                <w:sz w:val="18"/>
              </w:rPr>
            </w:pPr>
            <w:r w:rsidRPr="00AB2766">
              <w:rPr>
                <w:rFonts w:ascii="Arial"/>
                <w:w w:val="99"/>
                <w:sz w:val="18"/>
              </w:rPr>
              <w:t>2</w:t>
            </w:r>
          </w:p>
        </w:tc>
        <w:tc>
          <w:tcPr>
            <w:tcW w:w="5415" w:type="dxa"/>
          </w:tcPr>
          <w:p w:rsidR="000769B6" w:rsidRPr="001E6775" w:rsidRDefault="00463AE5" w:rsidP="00463AE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Localizare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şi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traducere</w:t>
            </w:r>
            <w:proofErr w:type="spellEnd"/>
          </w:p>
        </w:tc>
        <w:tc>
          <w:tcPr>
            <w:tcW w:w="567" w:type="dxa"/>
          </w:tcPr>
          <w:p w:rsidR="000769B6" w:rsidRPr="00AB2766" w:rsidRDefault="000769B6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0769B6" w:rsidRPr="00AB2766" w:rsidRDefault="000769B6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vMerge/>
            <w:tcBorders>
              <w:top w:val="nil"/>
            </w:tcBorders>
          </w:tcPr>
          <w:p w:rsidR="000769B6" w:rsidRPr="00AB2766" w:rsidRDefault="000769B6" w:rsidP="00AB2766">
            <w:pPr>
              <w:rPr>
                <w:sz w:val="2"/>
                <w:szCs w:val="2"/>
              </w:rPr>
            </w:pPr>
          </w:p>
        </w:tc>
      </w:tr>
      <w:tr w:rsidR="000769B6" w:rsidRPr="00AB2766" w:rsidTr="008005B2">
        <w:trPr>
          <w:gridBefore w:val="1"/>
          <w:wBefore w:w="466" w:type="dxa"/>
          <w:trHeight w:val="208"/>
        </w:trPr>
        <w:tc>
          <w:tcPr>
            <w:tcW w:w="461" w:type="dxa"/>
          </w:tcPr>
          <w:p w:rsidR="000769B6" w:rsidRPr="00AB2766" w:rsidRDefault="000769B6" w:rsidP="00AB2766">
            <w:pPr>
              <w:spacing w:before="2"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5415" w:type="dxa"/>
          </w:tcPr>
          <w:p w:rsidR="000769B6" w:rsidRPr="001E6775" w:rsidRDefault="00463AE5" w:rsidP="00463AE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83B23"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en-US"/>
              </w:rPr>
              <w:t>Localizarea</w:t>
            </w:r>
            <w:proofErr w:type="spellEnd"/>
            <w:r w:rsidRPr="00283B23"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83B23"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en-US"/>
              </w:rPr>
              <w:t>Modele</w:t>
            </w:r>
            <w:proofErr w:type="spellEnd"/>
            <w:r w:rsidRPr="00283B23"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B23"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en-US"/>
              </w:rPr>
              <w:t>tehnologice</w:t>
            </w:r>
            <w:proofErr w:type="spellEnd"/>
            <w:r w:rsidRPr="00283B23"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83B23"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en-US"/>
              </w:rPr>
              <w:t>localizării</w:t>
            </w:r>
            <w:proofErr w:type="spellEnd"/>
            <w:r w:rsidRPr="00283B23"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567" w:type="dxa"/>
          </w:tcPr>
          <w:p w:rsidR="000769B6" w:rsidRPr="00AB2766" w:rsidRDefault="000769B6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0769B6" w:rsidRPr="00AB2766" w:rsidRDefault="000769B6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vMerge/>
            <w:tcBorders>
              <w:top w:val="nil"/>
            </w:tcBorders>
          </w:tcPr>
          <w:p w:rsidR="000769B6" w:rsidRPr="00AB2766" w:rsidRDefault="000769B6" w:rsidP="00AB2766">
            <w:pPr>
              <w:rPr>
                <w:sz w:val="2"/>
                <w:szCs w:val="2"/>
              </w:rPr>
            </w:pPr>
          </w:p>
        </w:tc>
      </w:tr>
      <w:tr w:rsidR="000769B6" w:rsidRPr="00AB2766" w:rsidTr="009904BE">
        <w:trPr>
          <w:gridBefore w:val="1"/>
          <w:wBefore w:w="466" w:type="dxa"/>
          <w:trHeight w:val="258"/>
        </w:trPr>
        <w:tc>
          <w:tcPr>
            <w:tcW w:w="461" w:type="dxa"/>
          </w:tcPr>
          <w:p w:rsidR="000769B6" w:rsidRPr="00AB2766" w:rsidRDefault="00463AE5" w:rsidP="00AB2766">
            <w:pPr>
              <w:spacing w:line="186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5415" w:type="dxa"/>
          </w:tcPr>
          <w:p w:rsidR="000769B6" w:rsidRPr="00463AE5" w:rsidRDefault="000769B6" w:rsidP="00463AE5">
            <w:pPr>
              <w:suppressAutoHyphens/>
              <w:rPr>
                <w:rFonts w:ascii="Arial Narrow" w:hAnsi="Arial Narrow" w:cs="Arial"/>
                <w:spacing w:val="-3"/>
                <w:sz w:val="20"/>
                <w:szCs w:val="20"/>
                <w:lang w:val="en-US"/>
              </w:rPr>
            </w:pPr>
            <w:proofErr w:type="spellStart"/>
            <w:r w:rsidRPr="00463AE5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>Profil</w:t>
            </w:r>
            <w:r w:rsidR="00463AE5" w:rsidRPr="00463AE5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>ul</w:t>
            </w:r>
            <w:proofErr w:type="spellEnd"/>
            <w:r w:rsidR="00463AE5" w:rsidRPr="00463AE5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63AE5" w:rsidRPr="00463AE5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>localizatorului</w:t>
            </w:r>
            <w:proofErr w:type="spellEnd"/>
            <w:r w:rsidR="00463AE5" w:rsidRPr="00463AE5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63AE5" w:rsidRPr="00463AE5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>şi</w:t>
            </w:r>
            <w:proofErr w:type="spellEnd"/>
            <w:r w:rsidR="00463AE5" w:rsidRPr="00463AE5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63AE5" w:rsidRPr="00463AE5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>mediul</w:t>
            </w:r>
            <w:proofErr w:type="spellEnd"/>
            <w:r w:rsidR="00463AE5" w:rsidRPr="00463AE5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63AE5" w:rsidRPr="00463AE5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>tehnologic</w:t>
            </w:r>
            <w:proofErr w:type="spellEnd"/>
          </w:p>
        </w:tc>
        <w:tc>
          <w:tcPr>
            <w:tcW w:w="567" w:type="dxa"/>
          </w:tcPr>
          <w:p w:rsidR="000769B6" w:rsidRPr="00AB2766" w:rsidRDefault="000769B6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419" w:type="dxa"/>
            <w:vMerge/>
            <w:tcBorders>
              <w:top w:val="nil"/>
              <w:bottom w:val="nil"/>
            </w:tcBorders>
          </w:tcPr>
          <w:p w:rsidR="000769B6" w:rsidRPr="00AB2766" w:rsidRDefault="000769B6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vMerge/>
            <w:tcBorders>
              <w:top w:val="nil"/>
              <w:bottom w:val="nil"/>
            </w:tcBorders>
          </w:tcPr>
          <w:p w:rsidR="000769B6" w:rsidRPr="00AB2766" w:rsidRDefault="000769B6" w:rsidP="00AB2766">
            <w:pPr>
              <w:rPr>
                <w:sz w:val="2"/>
                <w:szCs w:val="2"/>
              </w:rPr>
            </w:pPr>
          </w:p>
        </w:tc>
      </w:tr>
      <w:tr w:rsidR="000769B6" w:rsidRPr="00AB2766" w:rsidTr="008005B2">
        <w:trPr>
          <w:gridBefore w:val="1"/>
          <w:wBefore w:w="466" w:type="dxa"/>
          <w:trHeight w:val="205"/>
        </w:trPr>
        <w:tc>
          <w:tcPr>
            <w:tcW w:w="461" w:type="dxa"/>
          </w:tcPr>
          <w:p w:rsidR="000769B6" w:rsidRPr="00AB2766" w:rsidRDefault="000769B6" w:rsidP="00AB2766">
            <w:pPr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5</w:t>
            </w:r>
          </w:p>
        </w:tc>
        <w:tc>
          <w:tcPr>
            <w:tcW w:w="5415" w:type="dxa"/>
          </w:tcPr>
          <w:p w:rsidR="000769B6" w:rsidRPr="001E6775" w:rsidRDefault="00463AE5" w:rsidP="00657BC2">
            <w:pPr>
              <w:suppressAutoHyphens/>
              <w:jc w:val="both"/>
              <w:rPr>
                <w:rFonts w:ascii="Arial Narrow" w:hAnsi="Arial Narrow" w:cs="Arial"/>
                <w:spacing w:val="-3"/>
                <w:sz w:val="20"/>
                <w:szCs w:val="20"/>
              </w:rPr>
            </w:pPr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 xml:space="preserve">De la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>localizare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 xml:space="preserve"> la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>delocalizare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 xml:space="preserve">.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>Factorul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 xml:space="preserve"> local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>în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>traducere</w:t>
            </w:r>
            <w:proofErr w:type="spellEnd"/>
          </w:p>
        </w:tc>
        <w:tc>
          <w:tcPr>
            <w:tcW w:w="567" w:type="dxa"/>
          </w:tcPr>
          <w:p w:rsidR="000769B6" w:rsidRPr="00AB2766" w:rsidRDefault="000769B6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769B6" w:rsidRPr="00AB2766" w:rsidRDefault="000769B6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tcBorders>
              <w:top w:val="nil"/>
              <w:bottom w:val="nil"/>
            </w:tcBorders>
          </w:tcPr>
          <w:p w:rsidR="000769B6" w:rsidRPr="00AB2766" w:rsidRDefault="000769B6" w:rsidP="00AB2766">
            <w:pPr>
              <w:rPr>
                <w:sz w:val="2"/>
                <w:szCs w:val="2"/>
              </w:rPr>
            </w:pPr>
          </w:p>
        </w:tc>
      </w:tr>
      <w:tr w:rsidR="000769B6" w:rsidRPr="00AB2766" w:rsidTr="008005B2">
        <w:trPr>
          <w:gridBefore w:val="1"/>
          <w:wBefore w:w="466" w:type="dxa"/>
          <w:trHeight w:val="205"/>
        </w:trPr>
        <w:tc>
          <w:tcPr>
            <w:tcW w:w="461" w:type="dxa"/>
          </w:tcPr>
          <w:p w:rsidR="000769B6" w:rsidRPr="00AB2766" w:rsidRDefault="000769B6" w:rsidP="00AB2766">
            <w:pPr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6</w:t>
            </w:r>
          </w:p>
        </w:tc>
        <w:tc>
          <w:tcPr>
            <w:tcW w:w="5415" w:type="dxa"/>
          </w:tcPr>
          <w:p w:rsidR="000769B6" w:rsidRPr="00463AE5" w:rsidRDefault="00463AE5" w:rsidP="00463AE5">
            <w:pPr>
              <w:suppressAutoHyphens/>
              <w:spacing w:after="120"/>
              <w:jc w:val="both"/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</w:rPr>
            </w:pPr>
            <w:r w:rsidRPr="00463AE5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</w:rPr>
              <w:t xml:space="preserve"> Gestiunea proiectului de localizare : principii de bază, etape (recepţie, indetificare şi analiză, elaborare deviz ; planificare, lansare, u</w:t>
            </w:r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</w:rPr>
              <w:t>rmă</w:t>
            </w:r>
            <w:r w:rsidRPr="00463AE5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</w:rPr>
              <w:t>rire proiect, inchidere proiect)</w:t>
            </w:r>
          </w:p>
        </w:tc>
        <w:tc>
          <w:tcPr>
            <w:tcW w:w="567" w:type="dxa"/>
          </w:tcPr>
          <w:p w:rsidR="000769B6" w:rsidRPr="00AB2766" w:rsidRDefault="000769B6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769B6" w:rsidRPr="00AB2766" w:rsidRDefault="000769B6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tcBorders>
              <w:top w:val="nil"/>
              <w:bottom w:val="nil"/>
            </w:tcBorders>
          </w:tcPr>
          <w:p w:rsidR="000769B6" w:rsidRPr="00AB2766" w:rsidRDefault="000769B6" w:rsidP="00AB2766">
            <w:pPr>
              <w:rPr>
                <w:sz w:val="2"/>
                <w:szCs w:val="2"/>
              </w:rPr>
            </w:pPr>
          </w:p>
        </w:tc>
      </w:tr>
      <w:tr w:rsidR="000769B6" w:rsidRPr="00AB2766" w:rsidTr="008005B2">
        <w:trPr>
          <w:gridBefore w:val="1"/>
          <w:wBefore w:w="466" w:type="dxa"/>
          <w:trHeight w:val="205"/>
        </w:trPr>
        <w:tc>
          <w:tcPr>
            <w:tcW w:w="461" w:type="dxa"/>
          </w:tcPr>
          <w:p w:rsidR="000769B6" w:rsidRPr="00AB2766" w:rsidRDefault="000769B6" w:rsidP="00AB2766">
            <w:pPr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7</w:t>
            </w:r>
          </w:p>
        </w:tc>
        <w:tc>
          <w:tcPr>
            <w:tcW w:w="5415" w:type="dxa"/>
          </w:tcPr>
          <w:p w:rsidR="000769B6" w:rsidRPr="001E6775" w:rsidRDefault="00463AE5" w:rsidP="00463AE5">
            <w:pPr>
              <w:suppressAutoHyphens/>
              <w:spacing w:after="120"/>
              <w:jc w:val="both"/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Asigurarea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calităţii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în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proiectele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traducere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>.</w:t>
            </w:r>
          </w:p>
        </w:tc>
        <w:tc>
          <w:tcPr>
            <w:tcW w:w="567" w:type="dxa"/>
          </w:tcPr>
          <w:p w:rsidR="000769B6" w:rsidRPr="00AB2766" w:rsidRDefault="000769B6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769B6" w:rsidRPr="00AB2766" w:rsidRDefault="000769B6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tcBorders>
              <w:top w:val="nil"/>
              <w:bottom w:val="nil"/>
            </w:tcBorders>
          </w:tcPr>
          <w:p w:rsidR="000769B6" w:rsidRPr="00AB2766" w:rsidRDefault="000769B6" w:rsidP="00AB2766">
            <w:pPr>
              <w:rPr>
                <w:sz w:val="2"/>
                <w:szCs w:val="2"/>
              </w:rPr>
            </w:pPr>
          </w:p>
        </w:tc>
      </w:tr>
      <w:tr w:rsidR="000769B6" w:rsidRPr="00AB2766" w:rsidTr="008005B2">
        <w:trPr>
          <w:gridBefore w:val="1"/>
          <w:wBefore w:w="466" w:type="dxa"/>
          <w:trHeight w:val="205"/>
        </w:trPr>
        <w:tc>
          <w:tcPr>
            <w:tcW w:w="461" w:type="dxa"/>
          </w:tcPr>
          <w:p w:rsidR="000769B6" w:rsidRDefault="000769B6" w:rsidP="00AB2766">
            <w:pPr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8</w:t>
            </w:r>
          </w:p>
        </w:tc>
        <w:tc>
          <w:tcPr>
            <w:tcW w:w="5415" w:type="dxa"/>
          </w:tcPr>
          <w:p w:rsidR="000769B6" w:rsidRPr="001E6775" w:rsidRDefault="00463AE5" w:rsidP="00463AE5">
            <w:pPr>
              <w:suppressAutoHyphens/>
              <w:spacing w:after="120"/>
              <w:jc w:val="both"/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Gestiunea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terminologiei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în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timpul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proiectelor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 :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principii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bază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crearea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si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utilizarea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glosarelor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, instrumente.</w:t>
            </w:r>
          </w:p>
        </w:tc>
        <w:tc>
          <w:tcPr>
            <w:tcW w:w="567" w:type="dxa"/>
          </w:tcPr>
          <w:p w:rsidR="000769B6" w:rsidRDefault="000769B6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769B6" w:rsidRPr="00AB2766" w:rsidRDefault="000769B6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tcBorders>
              <w:top w:val="nil"/>
              <w:bottom w:val="nil"/>
            </w:tcBorders>
          </w:tcPr>
          <w:p w:rsidR="000769B6" w:rsidRPr="00AB2766" w:rsidRDefault="000769B6" w:rsidP="00AB2766">
            <w:pPr>
              <w:rPr>
                <w:sz w:val="2"/>
                <w:szCs w:val="2"/>
              </w:rPr>
            </w:pPr>
          </w:p>
        </w:tc>
      </w:tr>
      <w:tr w:rsidR="000769B6" w:rsidRPr="00AB2766" w:rsidTr="008005B2">
        <w:trPr>
          <w:gridBefore w:val="1"/>
          <w:wBefore w:w="466" w:type="dxa"/>
          <w:trHeight w:val="205"/>
        </w:trPr>
        <w:tc>
          <w:tcPr>
            <w:tcW w:w="461" w:type="dxa"/>
          </w:tcPr>
          <w:p w:rsidR="000769B6" w:rsidRDefault="000769B6" w:rsidP="00AB2766">
            <w:pPr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9</w:t>
            </w:r>
          </w:p>
        </w:tc>
        <w:tc>
          <w:tcPr>
            <w:tcW w:w="5415" w:type="dxa"/>
          </w:tcPr>
          <w:p w:rsidR="000769B6" w:rsidRPr="001E6775" w:rsidRDefault="00463AE5" w:rsidP="00463AE5">
            <w:pPr>
              <w:suppressAutoHyphens/>
              <w:spacing w:after="120"/>
              <w:jc w:val="both"/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Formarea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în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domeniul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localizarii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.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Mize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şi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oportunităţi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profesionale</w:t>
            </w:r>
            <w:proofErr w:type="spellEnd"/>
          </w:p>
        </w:tc>
        <w:tc>
          <w:tcPr>
            <w:tcW w:w="567" w:type="dxa"/>
          </w:tcPr>
          <w:p w:rsidR="000769B6" w:rsidRDefault="000769B6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769B6" w:rsidRPr="00AB2766" w:rsidRDefault="000769B6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tcBorders>
              <w:top w:val="nil"/>
              <w:bottom w:val="nil"/>
            </w:tcBorders>
          </w:tcPr>
          <w:p w:rsidR="000769B6" w:rsidRPr="00AB2766" w:rsidRDefault="000769B6" w:rsidP="00AB2766">
            <w:pPr>
              <w:rPr>
                <w:sz w:val="2"/>
                <w:szCs w:val="2"/>
              </w:rPr>
            </w:pPr>
          </w:p>
        </w:tc>
      </w:tr>
      <w:tr w:rsidR="000769B6" w:rsidRPr="00AB2766" w:rsidTr="008005B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6" w:type="dxa"/>
          <w:trHeight w:val="21"/>
          <w:jc w:val="center"/>
        </w:trPr>
        <w:tc>
          <w:tcPr>
            <w:tcW w:w="9916" w:type="dxa"/>
            <w:gridSpan w:val="6"/>
            <w:shd w:val="clear" w:color="auto" w:fill="auto"/>
            <w:vAlign w:val="center"/>
          </w:tcPr>
          <w:p w:rsidR="000769B6" w:rsidRPr="00832533" w:rsidRDefault="000769B6" w:rsidP="00AB2766">
            <w:pPr>
              <w:widowControl/>
              <w:autoSpaceDE/>
              <w:autoSpaceDN/>
              <w:rPr>
                <w:rFonts w:ascii="Arial" w:hAnsi="Arial" w:cs="Arial"/>
                <w:b/>
                <w:sz w:val="18"/>
                <w:szCs w:val="18"/>
              </w:rPr>
            </w:pPr>
            <w:r w:rsidRPr="00832533">
              <w:rPr>
                <w:rFonts w:ascii="Arial" w:hAnsi="Arial" w:cs="Arial"/>
                <w:b/>
                <w:sz w:val="18"/>
                <w:szCs w:val="18"/>
              </w:rPr>
              <w:t>Bibliografie</w:t>
            </w:r>
          </w:p>
          <w:p w:rsidR="00832533" w:rsidRPr="00463AE5" w:rsidRDefault="00832533" w:rsidP="00463AE5">
            <w:pPr>
              <w:shd w:val="clear" w:color="auto" w:fill="FFFFFF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bookmarkStart w:id="0" w:name="rb7"/>
            <w:bookmarkEnd w:id="0"/>
            <w:r w:rsidRPr="00463AE5">
              <w:rPr>
                <w:rFonts w:ascii="Arial" w:eastAsia="Arial Unicode MS" w:hAnsi="Arial" w:cs="Arial"/>
                <w:smallCaps/>
                <w:color w:val="000000"/>
                <w:sz w:val="18"/>
                <w:szCs w:val="18"/>
              </w:rPr>
              <w:t>Esselink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, Bert (2000) :</w:t>
            </w:r>
            <w:r w:rsidRPr="00463AE5"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</w:rPr>
              <w:t xml:space="preserve"> A Practical Guide to Localization.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Amsterdam : John Benjamins.</w:t>
            </w:r>
          </w:p>
          <w:p w:rsidR="00832533" w:rsidRPr="00463AE5" w:rsidRDefault="00832533" w:rsidP="00463AE5">
            <w:pPr>
              <w:shd w:val="clear" w:color="auto" w:fill="FFFFFF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bookmarkStart w:id="1" w:name="rb8"/>
            <w:bookmarkEnd w:id="1"/>
            <w:r w:rsidRPr="00463AE5">
              <w:rPr>
                <w:rFonts w:ascii="Arial" w:eastAsia="Arial Unicode MS" w:hAnsi="Arial" w:cs="Arial"/>
                <w:smallCaps/>
                <w:color w:val="000000"/>
                <w:sz w:val="18"/>
                <w:szCs w:val="18"/>
              </w:rPr>
              <w:t>Esselink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, Bert (2003) : The Evolution of Localization. </w:t>
            </w:r>
            <w:r w:rsidRPr="00463AE5"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</w:rPr>
              <w:t>The Guide to Localization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, supplément de </w:t>
            </w:r>
            <w:r w:rsidRPr="00463AE5"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</w:rPr>
              <w:t xml:space="preserve">Multilingual Computing and Technology. 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14(5):4-7.</w:t>
            </w:r>
          </w:p>
          <w:p w:rsidR="00832533" w:rsidRPr="00463AE5" w:rsidRDefault="00832533" w:rsidP="00463AE5">
            <w:pPr>
              <w:shd w:val="clear" w:color="auto" w:fill="FFFFFF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63AE5">
              <w:rPr>
                <w:rFonts w:ascii="Arial" w:eastAsia="Arial Unicode MS" w:hAnsi="Arial" w:cs="Arial"/>
                <w:smallCaps/>
                <w:color w:val="000000"/>
                <w:sz w:val="18"/>
                <w:szCs w:val="18"/>
              </w:rPr>
              <w:t>Folaron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, Debbie et</w:t>
            </w:r>
            <w:r w:rsidRPr="00463AE5">
              <w:rPr>
                <w:rFonts w:ascii="Arial" w:eastAsia="Arial Unicode MS" w:hAnsi="Arial" w:cs="Arial"/>
                <w:smallCaps/>
                <w:color w:val="000000"/>
                <w:sz w:val="18"/>
                <w:szCs w:val="18"/>
              </w:rPr>
              <w:t xml:space="preserve"> Gambier, Y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ves (2007) : La localisation : un enjeu de la mondialisation. </w:t>
            </w:r>
            <w:r w:rsidRPr="00463AE5"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</w:rPr>
              <w:t xml:space="preserve">In 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: Joanna </w:t>
            </w:r>
            <w:r w:rsidRPr="00463AE5">
              <w:rPr>
                <w:rFonts w:ascii="Arial" w:eastAsia="Arial Unicode MS" w:hAnsi="Arial" w:cs="Arial"/>
                <w:smallCaps/>
                <w:color w:val="000000"/>
                <w:sz w:val="18"/>
                <w:szCs w:val="18"/>
              </w:rPr>
              <w:t>Nowicki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et Michael </w:t>
            </w:r>
            <w:r w:rsidRPr="00463AE5">
              <w:rPr>
                <w:rFonts w:ascii="Arial" w:eastAsia="Arial Unicode MS" w:hAnsi="Arial" w:cs="Arial"/>
                <w:smallCaps/>
                <w:color w:val="000000"/>
                <w:sz w:val="18"/>
                <w:szCs w:val="18"/>
              </w:rPr>
              <w:t>Oustinoff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, dir. </w:t>
            </w:r>
            <w:r w:rsidRPr="00463AE5"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</w:rPr>
              <w:t>Traduction et mondialisation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. Paris : CNRS Éditions, 37-43.</w:t>
            </w:r>
          </w:p>
          <w:p w:rsidR="00832533" w:rsidRPr="00463AE5" w:rsidRDefault="00832533" w:rsidP="00463AE5">
            <w:pPr>
              <w:shd w:val="clear" w:color="auto" w:fill="FFFFFF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63AE5">
              <w:rPr>
                <w:rFonts w:ascii="Arial" w:eastAsia="Arial Unicode MS" w:hAnsi="Arial" w:cs="Arial"/>
                <w:smallCaps/>
                <w:color w:val="000000"/>
                <w:sz w:val="18"/>
                <w:szCs w:val="18"/>
              </w:rPr>
              <w:t>Froeliger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, Nicolas (2007) : Pourquoi avoir peur de l’informatisation en traduction ? </w:t>
            </w:r>
            <w:r w:rsidRPr="00463AE5"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</w:rPr>
              <w:t>Tribune internationale des langues vivantes.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43:40-54.</w:t>
            </w:r>
          </w:p>
          <w:p w:rsidR="00463AE5" w:rsidRDefault="00056CAC" w:rsidP="00463AE5">
            <w:pPr>
              <w:shd w:val="clear" w:color="auto" w:fill="FFFFFF"/>
              <w:jc w:val="both"/>
              <w:outlineLvl w:val="1"/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</w:pPr>
            <w:hyperlink r:id="rId10" w:history="1">
              <w:proofErr w:type="spellStart"/>
              <w:r w:rsidR="00463AE5" w:rsidRPr="00463AE5">
                <w:rPr>
                  <w:rFonts w:ascii="Arial" w:hAnsi="Arial" w:cs="Arial"/>
                  <w:sz w:val="18"/>
                  <w:szCs w:val="18"/>
                  <w:shd w:val="clear" w:color="auto" w:fill="FFFFFF"/>
                  <w:lang w:val="en-US"/>
                </w:rPr>
                <w:t>Jiménez-Cresp</w:t>
              </w:r>
              <w:proofErr w:type="spellEnd"/>
              <w:r w:rsidR="00463AE5" w:rsidRPr="00463AE5">
                <w:rPr>
                  <w:rFonts w:ascii="Arial" w:hAnsi="Arial" w:cs="Arial"/>
                  <w:sz w:val="18"/>
                  <w:szCs w:val="18"/>
                  <w:shd w:val="clear" w:color="auto" w:fill="FFFFFF"/>
                  <w:lang w:val="en-US"/>
                </w:rPr>
                <w:t>o</w:t>
              </w:r>
            </w:hyperlink>
            <w:r w:rsidR="00463AE5" w:rsidRPr="00463AE5">
              <w:rPr>
                <w:rFonts w:ascii="Arial" w:hAnsi="Arial" w:cs="Arial"/>
                <w:sz w:val="18"/>
                <w:szCs w:val="18"/>
                <w:lang w:val="en-US"/>
              </w:rPr>
              <w:t>, Miguel A. (2016):</w:t>
            </w:r>
            <w:r w:rsidR="00463AE5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 xml:space="preserve">  What is (not) </w:t>
            </w:r>
            <w:proofErr w:type="gramStart"/>
            <w:r w:rsidR="00463AE5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>web</w:t>
            </w:r>
            <w:proofErr w:type="gramEnd"/>
            <w:r w:rsidR="00463AE5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 xml:space="preserve"> localization in translation studies. </w:t>
            </w:r>
            <w:r w:rsidR="00463AE5" w:rsidRPr="00463AE5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en-US"/>
              </w:rPr>
              <w:t>The Journal of Internationalization and Localization</w:t>
            </w:r>
            <w:r w:rsidR="00463AE5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>, </w:t>
            </w:r>
            <w:hyperlink r:id="rId11" w:history="1">
              <w:r w:rsidR="00463AE5" w:rsidRPr="00463AE5">
                <w:rPr>
                  <w:rFonts w:ascii="Arial" w:hAnsi="Arial" w:cs="Arial"/>
                  <w:sz w:val="18"/>
                  <w:szCs w:val="18"/>
                  <w:shd w:val="clear" w:color="auto" w:fill="FFFFFF"/>
                  <w:lang w:val="en-US"/>
                </w:rPr>
                <w:t>Volume 3, Issue 1</w:t>
              </w:r>
            </w:hyperlink>
            <w:r w:rsidR="00463AE5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 xml:space="preserve">, Jan 2016, p. 38 </w:t>
            </w:r>
            <w:r w:rsid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>–</w:t>
            </w:r>
            <w:r w:rsidR="00463AE5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 xml:space="preserve"> 60</w:t>
            </w:r>
          </w:p>
          <w:p w:rsidR="00054D2E" w:rsidRPr="00054D2E" w:rsidRDefault="00054D2E" w:rsidP="00054D2E">
            <w:pPr>
              <w:shd w:val="clear" w:color="auto" w:fill="FFFFFF"/>
              <w:jc w:val="both"/>
              <w:outlineLvl w:val="1"/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</w:pPr>
            <w:proofErr w:type="spellStart"/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Ilinca</w:t>
            </w:r>
            <w:proofErr w:type="spellEnd"/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 xml:space="preserve">, Cristina (2019) : </w:t>
            </w:r>
            <w:proofErr w:type="spellStart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>Localizare</w:t>
            </w:r>
            <w:proofErr w:type="spellEnd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 xml:space="preserve"> de </w:t>
            </w:r>
            <w:proofErr w:type="spellStart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>conţinuturi</w:t>
            </w:r>
            <w:proofErr w:type="spellEnd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>electronice</w:t>
            </w:r>
            <w:proofErr w:type="spellEnd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>şi</w:t>
            </w:r>
            <w:proofErr w:type="spellEnd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>gestiune</w:t>
            </w:r>
            <w:proofErr w:type="spellEnd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 xml:space="preserve"> de </w:t>
            </w:r>
            <w:proofErr w:type="spellStart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>proiecte</w:t>
            </w:r>
            <w:proofErr w:type="spellEnd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 xml:space="preserve"> de </w:t>
            </w:r>
            <w:proofErr w:type="spellStart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>traducere</w:t>
            </w:r>
            <w:proofErr w:type="spellEnd"/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 xml:space="preserve"> (note de </w:t>
            </w:r>
            <w:proofErr w:type="spellStart"/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curs</w:t>
            </w:r>
            <w:proofErr w:type="spellEnd"/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su</w:t>
            </w:r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port</w:t>
            </w:r>
            <w:proofErr w:type="spellEnd"/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electronic</w:t>
            </w:r>
            <w:proofErr w:type="spellEnd"/>
          </w:p>
          <w:p w:rsidR="00463AE5" w:rsidRPr="00463AE5" w:rsidRDefault="00463AE5" w:rsidP="00463AE5">
            <w:pPr>
              <w:shd w:val="clear" w:color="auto" w:fill="FFFFFF"/>
              <w:jc w:val="both"/>
              <w:outlineLvl w:val="1"/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</w:pPr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 </w:t>
            </w:r>
            <w:hyperlink r:id="rId12" w:history="1">
              <w:proofErr w:type="spellStart"/>
              <w:r w:rsidRPr="00463AE5">
                <w:rPr>
                  <w:rFonts w:ascii="Arial" w:hAnsi="Arial" w:cs="Arial"/>
                  <w:sz w:val="18"/>
                  <w:szCs w:val="18"/>
                  <w:shd w:val="clear" w:color="auto" w:fill="FFFFFF"/>
                  <w:lang w:val="en-US"/>
                </w:rPr>
                <w:t>Inge</w:t>
              </w:r>
              <w:proofErr w:type="spellEnd"/>
              <w:r w:rsidRPr="00463AE5">
                <w:rPr>
                  <w:rFonts w:ascii="Arial" w:hAnsi="Arial" w:cs="Arial"/>
                  <w:sz w:val="18"/>
                  <w:szCs w:val="18"/>
                  <w:shd w:val="clear" w:color="auto" w:fill="FFFFFF"/>
                  <w:lang w:val="en-US"/>
                </w:rPr>
                <w:t xml:space="preserve"> </w:t>
              </w:r>
              <w:proofErr w:type="spellStart"/>
              <w:r w:rsidRPr="00463AE5">
                <w:rPr>
                  <w:rFonts w:ascii="Arial" w:hAnsi="Arial" w:cs="Arial"/>
                  <w:sz w:val="18"/>
                  <w:szCs w:val="18"/>
                  <w:shd w:val="clear" w:color="auto" w:fill="FFFFFF"/>
                  <w:lang w:val="en-US"/>
                </w:rPr>
                <w:t>Karsch</w:t>
              </w:r>
              <w:proofErr w:type="spellEnd"/>
            </w:hyperlink>
            <w:r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 xml:space="preserve">, Barbara (2009): </w:t>
            </w:r>
            <w:r w:rsidRPr="00A3274C">
              <w:rPr>
                <w:rFonts w:ascii="Arial" w:eastAsiaTheme="minorHAnsi" w:hAnsi="Arial" w:cs="Arial"/>
                <w:sz w:val="18"/>
                <w:szCs w:val="18"/>
                <w:shd w:val="clear" w:color="auto" w:fill="FFFFFF"/>
                <w:lang w:val="en-US" w:eastAsia="en-US"/>
              </w:rPr>
              <w:t>Profile of a Terminologist in Localization Environments</w:t>
            </w:r>
            <w:r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>. The Journal of Internationalization and Localization. </w:t>
            </w:r>
            <w:hyperlink r:id="rId13" w:history="1">
              <w:r w:rsidRPr="00463AE5">
                <w:rPr>
                  <w:rFonts w:ascii="Arial" w:hAnsi="Arial" w:cs="Arial"/>
                  <w:sz w:val="18"/>
                  <w:szCs w:val="18"/>
                  <w:shd w:val="clear" w:color="auto" w:fill="FFFFFF"/>
                  <w:lang w:val="en-US"/>
                </w:rPr>
                <w:t>Volume 1, Issue 1</w:t>
              </w:r>
            </w:hyperlink>
            <w:r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>, Jan 2009, p. 122 – 149</w:t>
            </w:r>
          </w:p>
          <w:p w:rsidR="00832533" w:rsidRPr="00283B23" w:rsidRDefault="00832533" w:rsidP="00463AE5">
            <w:pPr>
              <w:shd w:val="clear" w:color="auto" w:fill="FFFFFF"/>
              <w:jc w:val="both"/>
              <w:rPr>
                <w:rFonts w:ascii="Arial" w:eastAsia="Arial Unicode MS" w:hAnsi="Arial" w:cs="Arial"/>
                <w:b/>
                <w:bCs/>
                <w:sz w:val="18"/>
                <w:szCs w:val="18"/>
                <w:lang w:val="fr-FR"/>
              </w:rPr>
            </w:pPr>
            <w:bookmarkStart w:id="2" w:name="rb11"/>
            <w:bookmarkEnd w:id="2"/>
            <w:r w:rsidRPr="00463AE5">
              <w:rPr>
                <w:rFonts w:ascii="Arial" w:hAnsi="Arial" w:cs="Arial"/>
                <w:smallCaps/>
                <w:sz w:val="18"/>
                <w:szCs w:val="18"/>
              </w:rPr>
              <w:t xml:space="preserve">Nancy Matis 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( 2010) :</w:t>
            </w:r>
            <w:r w:rsidRPr="00463AE5">
              <w:rPr>
                <w:rStyle w:val="participants3"/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463AE5">
              <w:rPr>
                <w:rStyle w:val="Strong"/>
                <w:rFonts w:ascii="Arial" w:hAnsi="Arial" w:cs="Arial"/>
                <w:b w:val="0"/>
                <w:i/>
                <w:kern w:val="36"/>
                <w:sz w:val="18"/>
                <w:szCs w:val="18"/>
                <w:lang w:val="fr-FR"/>
              </w:rPr>
              <w:t>Comment gérer vos projets de traduction</w:t>
            </w:r>
            <w:r w:rsidRPr="00463AE5">
              <w:rPr>
                <w:rStyle w:val="Strong"/>
                <w:rFonts w:ascii="Arial" w:hAnsi="Arial" w:cs="Arial"/>
                <w:b w:val="0"/>
                <w:kern w:val="36"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283B23">
              <w:rPr>
                <w:rStyle w:val="Strong"/>
                <w:rFonts w:ascii="Arial" w:hAnsi="Arial" w:cs="Arial"/>
                <w:b w:val="0"/>
                <w:kern w:val="36"/>
                <w:sz w:val="18"/>
                <w:szCs w:val="18"/>
                <w:lang w:val="fr-FR"/>
              </w:rPr>
              <w:t>Edipro</w:t>
            </w:r>
            <w:proofErr w:type="spellEnd"/>
          </w:p>
          <w:p w:rsidR="00832533" w:rsidRDefault="00832533" w:rsidP="00463AE5">
            <w:pPr>
              <w:shd w:val="clear" w:color="auto" w:fill="FFFFFF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</w:pPr>
            <w:r w:rsidRPr="00463AE5">
              <w:rPr>
                <w:rStyle w:val="petitecap1"/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 xml:space="preserve">Martin, 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 xml:space="preserve">Camille (2005-2006) : Les modèles technologiques de la localisation. </w:t>
            </w:r>
            <w:r w:rsidRPr="00463AE5">
              <w:rPr>
                <w:rStyle w:val="italique1"/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>In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 xml:space="preserve"> : Daniel </w:t>
            </w:r>
            <w:proofErr w:type="spellStart"/>
            <w:r w:rsidRPr="00463AE5">
              <w:rPr>
                <w:rStyle w:val="petitecap1"/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>Gouadec</w:t>
            </w:r>
            <w:proofErr w:type="spellEnd"/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>dir</w:t>
            </w:r>
            <w:proofErr w:type="spellEnd"/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 xml:space="preserve">. </w:t>
            </w:r>
            <w:r w:rsidRPr="00463AE5">
              <w:rPr>
                <w:rStyle w:val="italique1"/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 xml:space="preserve">Traduction – localisation : technologies et formation. 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>Paris : La maison du dictionnaire, 171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noBreakHyphen/>
              <w:t>176.</w:t>
            </w:r>
          </w:p>
          <w:p w:rsidR="008B79B2" w:rsidRPr="008B79B2" w:rsidRDefault="008B79B2" w:rsidP="008B79B2">
            <w:pPr>
              <w:shd w:val="clear" w:color="auto" w:fill="FFFFFF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</w:pPr>
            <w:r w:rsidRPr="008B79B2"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  <w:t xml:space="preserve">O'Hagan, </w:t>
            </w:r>
            <w:proofErr w:type="spellStart"/>
            <w:r w:rsidRPr="008B79B2"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  <w:t>Minako</w:t>
            </w:r>
            <w:proofErr w:type="spellEnd"/>
            <w:r w:rsidRPr="008B79B2"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B79B2"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  <w:t>Mangiron</w:t>
            </w:r>
            <w:proofErr w:type="spellEnd"/>
            <w:r w:rsidRPr="008B79B2"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  <w:t>, Carmen (2013): </w:t>
            </w:r>
            <w:r w:rsidRPr="008B79B2">
              <w:rPr>
                <w:rFonts w:ascii="Arial" w:eastAsia="Arial Unicode MS" w:hAnsi="Arial" w:cs="Arial"/>
                <w:i/>
                <w:color w:val="000000"/>
                <w:sz w:val="18"/>
                <w:szCs w:val="18"/>
                <w:lang w:val="en-US"/>
              </w:rPr>
              <w:t>Game Localization. Translating for the global digital entertainment industry</w:t>
            </w:r>
            <w:r w:rsidRPr="008B79B2"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  <w:t xml:space="preserve">, Amsterdam, John </w:t>
            </w:r>
            <w:proofErr w:type="spellStart"/>
            <w:r w:rsidRPr="008B79B2"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  <w:t>Benjamins</w:t>
            </w:r>
            <w:proofErr w:type="spellEnd"/>
          </w:p>
          <w:p w:rsidR="00463AE5" w:rsidRDefault="00056CAC" w:rsidP="00463AE5">
            <w:pPr>
              <w:shd w:val="clear" w:color="auto" w:fill="FFFFFF"/>
              <w:jc w:val="both"/>
              <w:outlineLvl w:val="1"/>
              <w:rPr>
                <w:rFonts w:ascii="Arial" w:hAnsi="Arial" w:cs="Arial"/>
                <w:sz w:val="18"/>
                <w:szCs w:val="18"/>
                <w:lang w:val="en-US"/>
              </w:rPr>
            </w:pPr>
            <w:hyperlink r:id="rId14" w:history="1">
              <w:r w:rsidR="00463AE5" w:rsidRPr="00463AE5">
                <w:rPr>
                  <w:rFonts w:ascii="Arial" w:hAnsi="Arial" w:cs="Arial"/>
                  <w:sz w:val="18"/>
                  <w:szCs w:val="18"/>
                  <w:lang w:val="en-US"/>
                </w:rPr>
                <w:t>O’Hagan</w:t>
              </w:r>
            </w:hyperlink>
            <w:r w:rsidR="00463AE5" w:rsidRPr="00463AE5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463AE5" w:rsidRPr="00463AE5">
              <w:rPr>
                <w:rFonts w:ascii="Arial" w:hAnsi="Arial" w:cs="Arial"/>
                <w:sz w:val="18"/>
                <w:szCs w:val="18"/>
                <w:lang w:val="en-US"/>
              </w:rPr>
              <w:t>Minako</w:t>
            </w:r>
            <w:proofErr w:type="spellEnd"/>
            <w:r w:rsidR="00463AE5" w:rsidRPr="00463AE5">
              <w:rPr>
                <w:rFonts w:ascii="Arial" w:hAnsi="Arial" w:cs="Arial"/>
                <w:sz w:val="18"/>
                <w:szCs w:val="18"/>
                <w:lang w:val="en-US"/>
              </w:rPr>
              <w:t xml:space="preserve"> (2017): Seeking delocalization. Fan community and game localization in the age of user empowerment</w:t>
            </w:r>
            <w:r w:rsidR="00463AE5" w:rsidRPr="00463AE5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. </w:t>
            </w:r>
            <w:hyperlink r:id="rId15" w:history="1">
              <w:r w:rsidR="00463AE5" w:rsidRPr="00463AE5">
                <w:rPr>
                  <w:rFonts w:ascii="Arial" w:hAnsi="Arial" w:cs="Arial"/>
                  <w:i/>
                  <w:sz w:val="18"/>
                  <w:szCs w:val="18"/>
                  <w:lang w:val="en-US"/>
                </w:rPr>
                <w:t>The Journal of Internationalization and Localization</w:t>
              </w:r>
            </w:hyperlink>
            <w:r w:rsidR="00463AE5" w:rsidRPr="00463AE5">
              <w:rPr>
                <w:rFonts w:ascii="Arial" w:hAnsi="Arial" w:cs="Arial"/>
                <w:sz w:val="18"/>
                <w:szCs w:val="18"/>
                <w:lang w:val="en-US"/>
              </w:rPr>
              <w:t>, </w:t>
            </w:r>
            <w:hyperlink r:id="rId16" w:history="1">
              <w:r w:rsidR="00463AE5" w:rsidRPr="00463AE5">
                <w:rPr>
                  <w:rFonts w:ascii="Arial" w:hAnsi="Arial" w:cs="Arial"/>
                  <w:sz w:val="18"/>
                  <w:szCs w:val="18"/>
                  <w:lang w:val="en-US"/>
                </w:rPr>
                <w:t>Volume 4, Issue 2</w:t>
              </w:r>
            </w:hyperlink>
            <w:r w:rsidR="00463AE5" w:rsidRPr="00463AE5">
              <w:rPr>
                <w:rFonts w:ascii="Arial" w:hAnsi="Arial" w:cs="Arial"/>
                <w:sz w:val="18"/>
                <w:szCs w:val="18"/>
                <w:lang w:val="en-US"/>
              </w:rPr>
              <w:t xml:space="preserve">, Jan 2017, p. 183 </w:t>
            </w:r>
            <w:r w:rsidR="00B8219F">
              <w:rPr>
                <w:rFonts w:ascii="Arial" w:hAnsi="Arial" w:cs="Arial"/>
                <w:sz w:val="18"/>
                <w:szCs w:val="18"/>
                <w:lang w:val="en-US"/>
              </w:rPr>
              <w:t>–</w:t>
            </w:r>
            <w:r w:rsidR="00463AE5" w:rsidRPr="00463AE5">
              <w:rPr>
                <w:rFonts w:ascii="Arial" w:hAnsi="Arial" w:cs="Arial"/>
                <w:sz w:val="18"/>
                <w:szCs w:val="18"/>
                <w:lang w:val="en-US"/>
              </w:rPr>
              <w:t xml:space="preserve"> 202</w:t>
            </w:r>
          </w:p>
          <w:p w:rsidR="00B8219F" w:rsidRPr="00B8219F" w:rsidRDefault="00B8219F" w:rsidP="00B8219F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8219F">
              <w:rPr>
                <w:rFonts w:ascii="Arial" w:hAnsi="Arial" w:cs="Arial"/>
                <w:sz w:val="18"/>
                <w:szCs w:val="18"/>
                <w:lang w:val="en-US"/>
              </w:rPr>
              <w:t>Pym, Anthony, (2012):</w:t>
            </w:r>
            <w:hyperlink r:id="rId17" w:history="1">
              <w:r w:rsidRPr="00B8219F">
                <w:rPr>
                  <w:rFonts w:ascii="Arial" w:hAnsi="Arial" w:cs="Arial"/>
                  <w:i/>
                  <w:sz w:val="18"/>
                  <w:szCs w:val="18"/>
                  <w:lang w:val="en-US"/>
                </w:rPr>
                <w:t>The Oxford Handbook of Translation Studies</w:t>
              </w:r>
            </w:hyperlink>
            <w:r w:rsidRPr="00B8219F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8219F">
              <w:rPr>
                <w:rFonts w:ascii="Arial" w:hAnsi="Arial" w:cs="Arial"/>
                <w:sz w:val="18"/>
                <w:szCs w:val="18"/>
                <w:lang w:val="en-US"/>
              </w:rPr>
              <w:t>Oxforf</w:t>
            </w:r>
            <w:proofErr w:type="spellEnd"/>
            <w:r w:rsidRPr="00B8219F">
              <w:rPr>
                <w:rFonts w:ascii="Arial" w:hAnsi="Arial" w:cs="Arial"/>
                <w:sz w:val="18"/>
                <w:szCs w:val="18"/>
                <w:lang w:val="en-US"/>
              </w:rPr>
              <w:t xml:space="preserve"> University Press</w:t>
            </w:r>
          </w:p>
          <w:p w:rsidR="00463AE5" w:rsidRPr="00463AE5" w:rsidRDefault="00056CAC" w:rsidP="00463AE5">
            <w:pPr>
              <w:shd w:val="clear" w:color="auto" w:fill="FFFFFF"/>
              <w:jc w:val="both"/>
              <w:outlineLvl w:val="1"/>
              <w:rPr>
                <w:rFonts w:ascii="Arial Narrow" w:hAnsi="Arial Narrow" w:cs="Arial"/>
                <w:color w:val="000000"/>
                <w:sz w:val="18"/>
                <w:szCs w:val="18"/>
                <w:lang w:val="en-US"/>
              </w:rPr>
            </w:pPr>
            <w:hyperlink r:id="rId18" w:history="1">
              <w:proofErr w:type="spellStart"/>
              <w:r w:rsidR="00463AE5" w:rsidRPr="00463AE5">
                <w:rPr>
                  <w:rFonts w:ascii="Arial" w:hAnsi="Arial" w:cs="Arial"/>
                  <w:sz w:val="18"/>
                  <w:szCs w:val="18"/>
                  <w:shd w:val="clear" w:color="auto" w:fill="FFFFFF"/>
                  <w:lang w:val="en-US"/>
                </w:rPr>
                <w:t>Sharifi</w:t>
              </w:r>
              <w:proofErr w:type="spellEnd"/>
            </w:hyperlink>
            <w:r w:rsidR="00463AE5" w:rsidRPr="00463AE5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463AE5" w:rsidRPr="00463AE5">
              <w:rPr>
                <w:rFonts w:ascii="Arial" w:hAnsi="Arial" w:cs="Arial"/>
                <w:sz w:val="18"/>
                <w:szCs w:val="18"/>
                <w:lang w:val="en-US"/>
              </w:rPr>
              <w:t>Hamid</w:t>
            </w:r>
            <w:proofErr w:type="spellEnd"/>
            <w:r w:rsidR="00463AE5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 xml:space="preserve"> (2016): </w:t>
            </w:r>
            <w:r w:rsidR="00463AE5" w:rsidRPr="00463AE5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en-US"/>
              </w:rPr>
              <w:t xml:space="preserve">Norms governing the localization of video games. </w:t>
            </w:r>
            <w:hyperlink r:id="rId19" w:history="1">
              <w:r w:rsidR="00463AE5" w:rsidRPr="00463AE5">
                <w:rPr>
                  <w:rFonts w:ascii="Arial" w:hAnsi="Arial" w:cs="Arial"/>
                  <w:i/>
                  <w:sz w:val="18"/>
                  <w:szCs w:val="18"/>
                  <w:lang w:val="en-US"/>
                </w:rPr>
                <w:t>The Journal of Internationalization and Localization</w:t>
              </w:r>
            </w:hyperlink>
            <w:r w:rsidR="00463AE5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>, </w:t>
            </w:r>
            <w:hyperlink r:id="rId20" w:history="1">
              <w:r w:rsidR="00463AE5" w:rsidRPr="00463AE5">
                <w:rPr>
                  <w:rFonts w:ascii="Arial" w:hAnsi="Arial" w:cs="Arial"/>
                  <w:sz w:val="18"/>
                  <w:szCs w:val="18"/>
                  <w:lang w:val="en-US"/>
                </w:rPr>
                <w:t>Volume 3, Issue 1</w:t>
              </w:r>
            </w:hyperlink>
            <w:r w:rsidR="00463AE5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>, Jan 2016, p. 61 – 73.</w:t>
            </w:r>
          </w:p>
          <w:p w:rsidR="000769B6" w:rsidRPr="00463AE5" w:rsidRDefault="000769B6" w:rsidP="00957D2C">
            <w:pPr>
              <w:keepNext/>
              <w:keepLines/>
              <w:widowControl/>
              <w:shd w:val="clear" w:color="auto" w:fill="FFFFFF"/>
              <w:autoSpaceDE/>
              <w:autoSpaceDN/>
              <w:outlineLvl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7C7D20" w:rsidRDefault="007C7D20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tbl>
      <w:tblPr>
        <w:tblW w:w="0" w:type="auto"/>
        <w:tblInd w:w="-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6"/>
        <w:gridCol w:w="461"/>
        <w:gridCol w:w="5415"/>
        <w:gridCol w:w="567"/>
        <w:gridCol w:w="1419"/>
        <w:gridCol w:w="1588"/>
        <w:gridCol w:w="316"/>
      </w:tblGrid>
      <w:tr w:rsidR="00E84689" w:rsidRPr="00AB2766" w:rsidTr="00657BC2">
        <w:trPr>
          <w:gridBefore w:val="1"/>
          <w:wBefore w:w="466" w:type="dxa"/>
          <w:trHeight w:val="414"/>
        </w:trPr>
        <w:tc>
          <w:tcPr>
            <w:tcW w:w="5876" w:type="dxa"/>
            <w:gridSpan w:val="2"/>
          </w:tcPr>
          <w:p w:rsidR="00E84689" w:rsidRPr="00AB2766" w:rsidRDefault="00E84689" w:rsidP="00E84689">
            <w:pPr>
              <w:spacing w:before="101"/>
              <w:ind w:left="10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8.2</w:t>
            </w:r>
            <w:r w:rsidRPr="00AB2766">
              <w:rPr>
                <w:rFonts w:ascii="Arial"/>
                <w:b/>
                <w:sz w:val="18"/>
              </w:rPr>
              <w:t xml:space="preserve">. </w:t>
            </w:r>
            <w:r>
              <w:rPr>
                <w:rFonts w:ascii="Arial"/>
                <w:b/>
                <w:sz w:val="18"/>
              </w:rPr>
              <w:t>Aplica</w:t>
            </w:r>
            <w:r>
              <w:rPr>
                <w:b/>
                <w:sz w:val="18"/>
              </w:rPr>
              <w:t>ţ</w:t>
            </w:r>
            <w:r>
              <w:rPr>
                <w:rFonts w:ascii="Arial"/>
                <w:b/>
                <w:sz w:val="18"/>
              </w:rPr>
              <w:t>ii</w:t>
            </w:r>
          </w:p>
        </w:tc>
        <w:tc>
          <w:tcPr>
            <w:tcW w:w="567" w:type="dxa"/>
          </w:tcPr>
          <w:p w:rsidR="00E84689" w:rsidRPr="00AB2766" w:rsidRDefault="00E84689" w:rsidP="00657BC2">
            <w:pPr>
              <w:spacing w:before="2" w:line="208" w:lineRule="exact"/>
              <w:ind w:left="150" w:right="126" w:firstLine="9"/>
              <w:rPr>
                <w:rFonts w:ascii="Arial"/>
                <w:sz w:val="18"/>
              </w:rPr>
            </w:pPr>
            <w:r w:rsidRPr="00AB2766">
              <w:rPr>
                <w:rFonts w:ascii="Arial"/>
                <w:sz w:val="18"/>
              </w:rPr>
              <w:t>Nr. ore</w:t>
            </w:r>
          </w:p>
        </w:tc>
        <w:tc>
          <w:tcPr>
            <w:tcW w:w="1419" w:type="dxa"/>
          </w:tcPr>
          <w:p w:rsidR="00E84689" w:rsidRPr="00AB2766" w:rsidRDefault="00E84689" w:rsidP="00657BC2">
            <w:pPr>
              <w:spacing w:before="2" w:line="208" w:lineRule="exact"/>
              <w:ind w:left="396" w:right="258" w:hanging="116"/>
              <w:rPr>
                <w:rFonts w:ascii="Arial"/>
                <w:sz w:val="18"/>
              </w:rPr>
            </w:pPr>
            <w:r w:rsidRPr="00AB2766">
              <w:rPr>
                <w:rFonts w:ascii="Arial"/>
                <w:sz w:val="18"/>
              </w:rPr>
              <w:t>Metode de predare</w:t>
            </w:r>
          </w:p>
        </w:tc>
        <w:tc>
          <w:tcPr>
            <w:tcW w:w="1904" w:type="dxa"/>
            <w:gridSpan w:val="2"/>
          </w:tcPr>
          <w:p w:rsidR="00E84689" w:rsidRPr="00AB2766" w:rsidRDefault="00E84689" w:rsidP="00657BC2">
            <w:pPr>
              <w:spacing w:before="2" w:line="208" w:lineRule="exact"/>
              <w:ind w:left="302" w:right="281" w:firstLine="240"/>
              <w:rPr>
                <w:rFonts w:ascii="Arial" w:hAnsi="Arial"/>
                <w:sz w:val="18"/>
              </w:rPr>
            </w:pPr>
            <w:r w:rsidRPr="00AB2766">
              <w:rPr>
                <w:rFonts w:ascii="Arial" w:hAnsi="Arial"/>
                <w:sz w:val="18"/>
              </w:rPr>
              <w:t>Observaţii Resurse folosite</w:t>
            </w:r>
          </w:p>
        </w:tc>
      </w:tr>
      <w:tr w:rsidR="009904BE" w:rsidRPr="00AB2766" w:rsidTr="00657BC2">
        <w:trPr>
          <w:gridBefore w:val="1"/>
          <w:wBefore w:w="466" w:type="dxa"/>
          <w:trHeight w:val="202"/>
        </w:trPr>
        <w:tc>
          <w:tcPr>
            <w:tcW w:w="461" w:type="dxa"/>
          </w:tcPr>
          <w:p w:rsidR="009904BE" w:rsidRPr="00AB2766" w:rsidRDefault="009904BE" w:rsidP="00657BC2">
            <w:pPr>
              <w:spacing w:line="183" w:lineRule="exact"/>
              <w:ind w:left="3"/>
              <w:jc w:val="center"/>
              <w:rPr>
                <w:rFonts w:ascii="Arial"/>
                <w:sz w:val="18"/>
              </w:rPr>
            </w:pPr>
            <w:r w:rsidRPr="00AB2766">
              <w:rPr>
                <w:rFonts w:ascii="Arial"/>
                <w:w w:val="99"/>
                <w:sz w:val="18"/>
              </w:rPr>
              <w:t>1</w:t>
            </w:r>
          </w:p>
        </w:tc>
        <w:tc>
          <w:tcPr>
            <w:tcW w:w="5415" w:type="dxa"/>
          </w:tcPr>
          <w:p w:rsidR="009904BE" w:rsidRPr="001E6775" w:rsidRDefault="009904BE" w:rsidP="00657BC2">
            <w:pPr>
              <w:rPr>
                <w:rFonts w:ascii="Arial Narrow" w:hAnsi="Arial Narrow" w:cs="Arial"/>
                <w:sz w:val="20"/>
                <w:szCs w:val="20"/>
                <w:lang w:val="fr-FR"/>
              </w:rPr>
            </w:pPr>
            <w:proofErr w:type="spellStart"/>
            <w:r w:rsidRPr="001E6775">
              <w:rPr>
                <w:rFonts w:ascii="Arial Narrow" w:hAnsi="Arial Narrow" w:cs="Arial"/>
                <w:sz w:val="20"/>
                <w:szCs w:val="20"/>
                <w:lang w:val="fr-FR"/>
              </w:rPr>
              <w:t>Trad</w:t>
            </w:r>
            <w:r>
              <w:rPr>
                <w:rFonts w:ascii="Arial Narrow" w:hAnsi="Arial Narrow" w:cs="Arial"/>
                <w:sz w:val="20"/>
                <w:szCs w:val="20"/>
                <w:lang w:val="fr-FR"/>
              </w:rPr>
              <w:t>ucerea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fr-FR"/>
              </w:rPr>
              <w:t>şi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fr-FR"/>
              </w:rPr>
              <w:t>noile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fr-FR"/>
              </w:rPr>
              <w:t>tehnologii</w:t>
            </w:r>
            <w:proofErr w:type="spellEnd"/>
          </w:p>
        </w:tc>
        <w:tc>
          <w:tcPr>
            <w:tcW w:w="567" w:type="dxa"/>
          </w:tcPr>
          <w:p w:rsidR="009904BE" w:rsidRPr="00AB2766" w:rsidRDefault="009904BE" w:rsidP="00657BC2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vMerge w:val="restart"/>
          </w:tcPr>
          <w:p w:rsidR="009904BE" w:rsidRPr="009248B9" w:rsidRDefault="009904BE" w:rsidP="00657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Exemple</w:t>
            </w:r>
          </w:p>
          <w:p w:rsidR="009904BE" w:rsidRPr="009248B9" w:rsidRDefault="009904BE" w:rsidP="00657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Descriere</w:t>
            </w:r>
          </w:p>
          <w:p w:rsidR="009904BE" w:rsidRPr="00AB2766" w:rsidRDefault="009904BE" w:rsidP="00657BC2">
            <w:pPr>
              <w:jc w:val="center"/>
              <w:rPr>
                <w:sz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Studiu de caz</w:t>
            </w:r>
          </w:p>
        </w:tc>
        <w:tc>
          <w:tcPr>
            <w:tcW w:w="1904" w:type="dxa"/>
            <w:gridSpan w:val="2"/>
            <w:vMerge w:val="restart"/>
          </w:tcPr>
          <w:p w:rsidR="009904BE" w:rsidRPr="009248B9" w:rsidRDefault="009904BE" w:rsidP="00657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Materiale didactice prezentate cu videoproiector</w:t>
            </w:r>
          </w:p>
          <w:p w:rsidR="009904BE" w:rsidRPr="00AB2766" w:rsidRDefault="009904BE" w:rsidP="00657BC2">
            <w:pPr>
              <w:jc w:val="center"/>
              <w:rPr>
                <w:sz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Posturi de lucru cu PC si acces la Internet</w:t>
            </w:r>
          </w:p>
        </w:tc>
      </w:tr>
      <w:tr w:rsidR="009904BE" w:rsidRPr="00AB2766" w:rsidTr="00657BC2">
        <w:trPr>
          <w:gridBefore w:val="1"/>
          <w:wBefore w:w="466" w:type="dxa"/>
          <w:trHeight w:val="208"/>
        </w:trPr>
        <w:tc>
          <w:tcPr>
            <w:tcW w:w="461" w:type="dxa"/>
          </w:tcPr>
          <w:p w:rsidR="009904BE" w:rsidRPr="00AB2766" w:rsidRDefault="009904BE" w:rsidP="00657BC2">
            <w:pPr>
              <w:spacing w:before="2" w:line="186" w:lineRule="exact"/>
              <w:ind w:left="3"/>
              <w:jc w:val="center"/>
              <w:rPr>
                <w:rFonts w:ascii="Arial"/>
                <w:sz w:val="18"/>
              </w:rPr>
            </w:pPr>
            <w:r w:rsidRPr="00AB2766">
              <w:rPr>
                <w:rFonts w:ascii="Arial"/>
                <w:w w:val="99"/>
                <w:sz w:val="18"/>
              </w:rPr>
              <w:t>2</w:t>
            </w:r>
          </w:p>
        </w:tc>
        <w:tc>
          <w:tcPr>
            <w:tcW w:w="5415" w:type="dxa"/>
          </w:tcPr>
          <w:p w:rsidR="009904BE" w:rsidRPr="001E6775" w:rsidRDefault="009904BE" w:rsidP="00657BC2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Localizare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şi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fr-FR"/>
              </w:rPr>
              <w:t>traducere</w:t>
            </w:r>
            <w:proofErr w:type="spellEnd"/>
          </w:p>
        </w:tc>
        <w:tc>
          <w:tcPr>
            <w:tcW w:w="567" w:type="dxa"/>
          </w:tcPr>
          <w:p w:rsidR="009904BE" w:rsidRPr="00AB2766" w:rsidRDefault="009904BE" w:rsidP="00657BC2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9904BE" w:rsidRPr="00AB2766" w:rsidRDefault="009904BE" w:rsidP="00657BC2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vMerge/>
            <w:tcBorders>
              <w:top w:val="nil"/>
            </w:tcBorders>
          </w:tcPr>
          <w:p w:rsidR="009904BE" w:rsidRPr="00AB2766" w:rsidRDefault="009904BE" w:rsidP="00657BC2">
            <w:pPr>
              <w:rPr>
                <w:sz w:val="2"/>
                <w:szCs w:val="2"/>
              </w:rPr>
            </w:pPr>
          </w:p>
        </w:tc>
      </w:tr>
      <w:tr w:rsidR="009904BE" w:rsidRPr="00AB2766" w:rsidTr="00657BC2">
        <w:trPr>
          <w:gridBefore w:val="1"/>
          <w:wBefore w:w="466" w:type="dxa"/>
          <w:trHeight w:val="208"/>
        </w:trPr>
        <w:tc>
          <w:tcPr>
            <w:tcW w:w="461" w:type="dxa"/>
          </w:tcPr>
          <w:p w:rsidR="009904BE" w:rsidRPr="00AB2766" w:rsidRDefault="009904BE" w:rsidP="00657BC2">
            <w:pPr>
              <w:spacing w:before="2"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5415" w:type="dxa"/>
          </w:tcPr>
          <w:p w:rsidR="009904BE" w:rsidRPr="001E6775" w:rsidRDefault="009904BE" w:rsidP="00657BC2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9904BE"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en-US"/>
              </w:rPr>
              <w:t>Localizarea</w:t>
            </w:r>
            <w:proofErr w:type="spellEnd"/>
            <w:r w:rsidRPr="009904BE"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904BE"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en-US"/>
              </w:rPr>
              <w:t>Modele</w:t>
            </w:r>
            <w:proofErr w:type="spellEnd"/>
            <w:r w:rsidRPr="009904BE"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904BE"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en-US"/>
              </w:rPr>
              <w:t>tehnologice</w:t>
            </w:r>
            <w:proofErr w:type="spellEnd"/>
            <w:r w:rsidRPr="009904BE"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9904BE"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en-US"/>
              </w:rPr>
              <w:t>localizării</w:t>
            </w:r>
            <w:proofErr w:type="spellEnd"/>
            <w:r w:rsidRPr="009904BE">
              <w:rPr>
                <w:rFonts w:ascii="Arial Narrow" w:eastAsia="Arial Unicode MS" w:hAnsi="Arial Narrow" w:cs="Arial Unicode MS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567" w:type="dxa"/>
          </w:tcPr>
          <w:p w:rsidR="009904BE" w:rsidRPr="00AB2766" w:rsidRDefault="009904BE" w:rsidP="00657BC2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9904BE" w:rsidRPr="00AB2766" w:rsidRDefault="009904BE" w:rsidP="00657BC2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vMerge/>
            <w:tcBorders>
              <w:top w:val="nil"/>
            </w:tcBorders>
          </w:tcPr>
          <w:p w:rsidR="009904BE" w:rsidRPr="00AB2766" w:rsidRDefault="009904BE" w:rsidP="00657BC2">
            <w:pPr>
              <w:rPr>
                <w:sz w:val="2"/>
                <w:szCs w:val="2"/>
              </w:rPr>
            </w:pPr>
          </w:p>
        </w:tc>
      </w:tr>
      <w:tr w:rsidR="009904BE" w:rsidRPr="00AB2766" w:rsidTr="009904BE">
        <w:trPr>
          <w:gridBefore w:val="1"/>
          <w:wBefore w:w="466" w:type="dxa"/>
          <w:trHeight w:val="395"/>
        </w:trPr>
        <w:tc>
          <w:tcPr>
            <w:tcW w:w="461" w:type="dxa"/>
          </w:tcPr>
          <w:p w:rsidR="009904BE" w:rsidRPr="00AB2766" w:rsidRDefault="009904BE" w:rsidP="00657BC2">
            <w:pPr>
              <w:spacing w:line="186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5415" w:type="dxa"/>
          </w:tcPr>
          <w:p w:rsidR="009904BE" w:rsidRPr="00283B23" w:rsidRDefault="009904BE" w:rsidP="00657BC2">
            <w:pPr>
              <w:suppressAutoHyphens/>
              <w:rPr>
                <w:rFonts w:ascii="Arial Narrow" w:hAnsi="Arial Narrow" w:cs="Arial"/>
                <w:spacing w:val="-3"/>
                <w:sz w:val="20"/>
                <w:szCs w:val="20"/>
                <w:lang w:val="en-US"/>
              </w:rPr>
            </w:pPr>
            <w:proofErr w:type="spellStart"/>
            <w:r w:rsidRPr="00283B23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>Profilul</w:t>
            </w:r>
            <w:proofErr w:type="spellEnd"/>
            <w:r w:rsidRPr="00283B23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B23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>localizatorului</w:t>
            </w:r>
            <w:proofErr w:type="spellEnd"/>
            <w:r w:rsidRPr="00283B23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B23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>şi</w:t>
            </w:r>
            <w:proofErr w:type="spellEnd"/>
            <w:r w:rsidRPr="00283B23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B23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>mediul</w:t>
            </w:r>
            <w:proofErr w:type="spellEnd"/>
            <w:r w:rsidRPr="00283B23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B23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en-US"/>
              </w:rPr>
              <w:t>tehnologic</w:t>
            </w:r>
            <w:proofErr w:type="spellEnd"/>
          </w:p>
        </w:tc>
        <w:tc>
          <w:tcPr>
            <w:tcW w:w="567" w:type="dxa"/>
          </w:tcPr>
          <w:p w:rsidR="009904BE" w:rsidRPr="00AB2766" w:rsidRDefault="009904BE" w:rsidP="00657BC2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  <w:bottom w:val="nil"/>
            </w:tcBorders>
          </w:tcPr>
          <w:p w:rsidR="009904BE" w:rsidRPr="00AB2766" w:rsidRDefault="009904BE" w:rsidP="00657BC2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vMerge/>
            <w:tcBorders>
              <w:top w:val="nil"/>
              <w:bottom w:val="nil"/>
            </w:tcBorders>
          </w:tcPr>
          <w:p w:rsidR="009904BE" w:rsidRPr="00AB2766" w:rsidRDefault="009904BE" w:rsidP="00657BC2">
            <w:pPr>
              <w:rPr>
                <w:sz w:val="2"/>
                <w:szCs w:val="2"/>
              </w:rPr>
            </w:pPr>
          </w:p>
        </w:tc>
      </w:tr>
      <w:tr w:rsidR="009904BE" w:rsidRPr="00AB2766" w:rsidTr="00657BC2">
        <w:trPr>
          <w:gridBefore w:val="1"/>
          <w:wBefore w:w="466" w:type="dxa"/>
          <w:trHeight w:val="205"/>
        </w:trPr>
        <w:tc>
          <w:tcPr>
            <w:tcW w:w="461" w:type="dxa"/>
          </w:tcPr>
          <w:p w:rsidR="009904BE" w:rsidRPr="00AB2766" w:rsidRDefault="009904BE" w:rsidP="00657BC2">
            <w:pPr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5</w:t>
            </w:r>
          </w:p>
        </w:tc>
        <w:tc>
          <w:tcPr>
            <w:tcW w:w="5415" w:type="dxa"/>
          </w:tcPr>
          <w:p w:rsidR="009904BE" w:rsidRPr="001E6775" w:rsidRDefault="009904BE" w:rsidP="00657BC2">
            <w:pPr>
              <w:suppressAutoHyphens/>
              <w:jc w:val="both"/>
              <w:rPr>
                <w:rFonts w:ascii="Arial Narrow" w:hAnsi="Arial Narrow" w:cs="Arial"/>
                <w:spacing w:val="-3"/>
                <w:sz w:val="20"/>
                <w:szCs w:val="20"/>
              </w:rPr>
            </w:pPr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 xml:space="preserve">De la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>localizare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 xml:space="preserve"> la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>delocalizare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 xml:space="preserve">.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>Factorul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 xml:space="preserve"> local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>în</w:t>
            </w:r>
            <w:proofErr w:type="spellEnd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>traducere</w:t>
            </w:r>
            <w:proofErr w:type="spellEnd"/>
          </w:p>
        </w:tc>
        <w:tc>
          <w:tcPr>
            <w:tcW w:w="567" w:type="dxa"/>
          </w:tcPr>
          <w:p w:rsidR="009904BE" w:rsidRPr="00AB2766" w:rsidRDefault="009904BE" w:rsidP="00657BC2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9904BE" w:rsidRPr="00AB2766" w:rsidRDefault="009904BE" w:rsidP="00657BC2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tcBorders>
              <w:top w:val="nil"/>
              <w:bottom w:val="nil"/>
            </w:tcBorders>
          </w:tcPr>
          <w:p w:rsidR="009904BE" w:rsidRPr="00AB2766" w:rsidRDefault="009904BE" w:rsidP="00657BC2">
            <w:pPr>
              <w:rPr>
                <w:sz w:val="2"/>
                <w:szCs w:val="2"/>
              </w:rPr>
            </w:pPr>
          </w:p>
        </w:tc>
      </w:tr>
      <w:tr w:rsidR="009904BE" w:rsidRPr="00AB2766" w:rsidTr="00657BC2">
        <w:trPr>
          <w:gridBefore w:val="1"/>
          <w:wBefore w:w="466" w:type="dxa"/>
          <w:trHeight w:val="205"/>
        </w:trPr>
        <w:tc>
          <w:tcPr>
            <w:tcW w:w="461" w:type="dxa"/>
          </w:tcPr>
          <w:p w:rsidR="009904BE" w:rsidRPr="00AB2766" w:rsidRDefault="009904BE" w:rsidP="00657BC2">
            <w:pPr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6</w:t>
            </w:r>
          </w:p>
        </w:tc>
        <w:tc>
          <w:tcPr>
            <w:tcW w:w="5415" w:type="dxa"/>
          </w:tcPr>
          <w:p w:rsidR="009904BE" w:rsidRPr="00820778" w:rsidRDefault="009904BE" w:rsidP="00820778">
            <w:pPr>
              <w:suppressAutoHyphens/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</w:pPr>
            <w:r w:rsidRPr="00820778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>Localizare de continuturi electronice . Cazuri practice</w:t>
            </w:r>
          </w:p>
        </w:tc>
        <w:tc>
          <w:tcPr>
            <w:tcW w:w="567" w:type="dxa"/>
          </w:tcPr>
          <w:p w:rsidR="009904BE" w:rsidRPr="00820778" w:rsidRDefault="00820778" w:rsidP="00820778">
            <w:pPr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9904BE" w:rsidRPr="00AB2766" w:rsidRDefault="009904BE" w:rsidP="00657BC2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tcBorders>
              <w:top w:val="nil"/>
              <w:bottom w:val="nil"/>
            </w:tcBorders>
          </w:tcPr>
          <w:p w:rsidR="009904BE" w:rsidRPr="00AB2766" w:rsidRDefault="009904BE" w:rsidP="00657BC2">
            <w:pPr>
              <w:rPr>
                <w:sz w:val="2"/>
                <w:szCs w:val="2"/>
              </w:rPr>
            </w:pPr>
          </w:p>
        </w:tc>
      </w:tr>
      <w:tr w:rsidR="009904BE" w:rsidRPr="00AB2766" w:rsidTr="00657BC2">
        <w:trPr>
          <w:gridBefore w:val="1"/>
          <w:wBefore w:w="466" w:type="dxa"/>
          <w:trHeight w:val="205"/>
        </w:trPr>
        <w:tc>
          <w:tcPr>
            <w:tcW w:w="461" w:type="dxa"/>
          </w:tcPr>
          <w:p w:rsidR="009904BE" w:rsidRPr="00AB2766" w:rsidRDefault="009904BE" w:rsidP="00657BC2">
            <w:pPr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7</w:t>
            </w:r>
          </w:p>
        </w:tc>
        <w:tc>
          <w:tcPr>
            <w:tcW w:w="5415" w:type="dxa"/>
          </w:tcPr>
          <w:p w:rsidR="009904BE" w:rsidRPr="00820778" w:rsidRDefault="009904BE" w:rsidP="00820778">
            <w:pPr>
              <w:suppressAutoHyphens/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</w:pPr>
            <w:r w:rsidRPr="00820778"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  <w:lang w:val="fr-FR"/>
              </w:rPr>
              <w:t>Gestiunea de proiecte de traducere. Aplicaţii practice</w:t>
            </w:r>
          </w:p>
        </w:tc>
        <w:tc>
          <w:tcPr>
            <w:tcW w:w="567" w:type="dxa"/>
          </w:tcPr>
          <w:p w:rsidR="009904BE" w:rsidRPr="00820778" w:rsidRDefault="00820778" w:rsidP="00820778">
            <w:pPr>
              <w:jc w:val="center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9904BE" w:rsidRPr="00AB2766" w:rsidRDefault="009904BE" w:rsidP="00657BC2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tcBorders>
              <w:top w:val="nil"/>
              <w:bottom w:val="nil"/>
            </w:tcBorders>
          </w:tcPr>
          <w:p w:rsidR="009904BE" w:rsidRPr="00AB2766" w:rsidRDefault="009904BE" w:rsidP="00657BC2">
            <w:pPr>
              <w:rPr>
                <w:sz w:val="2"/>
                <w:szCs w:val="2"/>
              </w:rPr>
            </w:pPr>
          </w:p>
        </w:tc>
      </w:tr>
      <w:tr w:rsidR="009904BE" w:rsidRPr="00AB2766" w:rsidTr="00657BC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6" w:type="dxa"/>
          <w:trHeight w:val="21"/>
          <w:jc w:val="center"/>
        </w:trPr>
        <w:tc>
          <w:tcPr>
            <w:tcW w:w="9916" w:type="dxa"/>
            <w:gridSpan w:val="6"/>
            <w:shd w:val="clear" w:color="auto" w:fill="auto"/>
            <w:vAlign w:val="center"/>
          </w:tcPr>
          <w:p w:rsidR="00820778" w:rsidRPr="00832533" w:rsidRDefault="00820778" w:rsidP="00820778">
            <w:pPr>
              <w:widowControl/>
              <w:autoSpaceDE/>
              <w:autoSpaceDN/>
              <w:rPr>
                <w:rFonts w:ascii="Arial" w:hAnsi="Arial" w:cs="Arial"/>
                <w:b/>
                <w:sz w:val="18"/>
                <w:szCs w:val="18"/>
              </w:rPr>
            </w:pPr>
            <w:r w:rsidRPr="00832533">
              <w:rPr>
                <w:rFonts w:ascii="Arial" w:hAnsi="Arial" w:cs="Arial"/>
                <w:b/>
                <w:sz w:val="18"/>
                <w:szCs w:val="18"/>
              </w:rPr>
              <w:t>Bibliografie</w:t>
            </w:r>
          </w:p>
          <w:p w:rsidR="00820778" w:rsidRPr="00463AE5" w:rsidRDefault="00820778" w:rsidP="00820778">
            <w:pPr>
              <w:shd w:val="clear" w:color="auto" w:fill="FFFFFF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63AE5">
              <w:rPr>
                <w:rFonts w:ascii="Arial" w:eastAsia="Arial Unicode MS" w:hAnsi="Arial" w:cs="Arial"/>
                <w:smallCaps/>
                <w:color w:val="000000"/>
                <w:sz w:val="18"/>
                <w:szCs w:val="18"/>
              </w:rPr>
              <w:t>Esselink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, Bert (2000) :</w:t>
            </w:r>
            <w:r w:rsidRPr="00463AE5"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</w:rPr>
              <w:t xml:space="preserve"> A Practical Guide to Localization.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Amsterdam : John Benjamins.</w:t>
            </w:r>
          </w:p>
          <w:p w:rsidR="00820778" w:rsidRPr="00463AE5" w:rsidRDefault="00820778" w:rsidP="00820778">
            <w:pPr>
              <w:shd w:val="clear" w:color="auto" w:fill="FFFFFF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63AE5">
              <w:rPr>
                <w:rFonts w:ascii="Arial" w:eastAsia="Arial Unicode MS" w:hAnsi="Arial" w:cs="Arial"/>
                <w:smallCaps/>
                <w:color w:val="000000"/>
                <w:sz w:val="18"/>
                <w:szCs w:val="18"/>
              </w:rPr>
              <w:t>Esselink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, Bert (2003) : The Evolution of Localization. </w:t>
            </w:r>
            <w:r w:rsidRPr="00463AE5"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</w:rPr>
              <w:t>The Guide to Localization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, supplément de </w:t>
            </w:r>
            <w:r w:rsidRPr="00463AE5"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</w:rPr>
              <w:t xml:space="preserve">Multilingual Computing and Technology. 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14(5):4-7.</w:t>
            </w:r>
          </w:p>
          <w:p w:rsidR="00820778" w:rsidRPr="00463AE5" w:rsidRDefault="00820778" w:rsidP="00820778">
            <w:pPr>
              <w:shd w:val="clear" w:color="auto" w:fill="FFFFFF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63AE5">
              <w:rPr>
                <w:rFonts w:ascii="Arial" w:eastAsia="Arial Unicode MS" w:hAnsi="Arial" w:cs="Arial"/>
                <w:smallCaps/>
                <w:color w:val="000000"/>
                <w:sz w:val="18"/>
                <w:szCs w:val="18"/>
              </w:rPr>
              <w:t>Folaron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, Debbie et</w:t>
            </w:r>
            <w:r w:rsidRPr="00463AE5">
              <w:rPr>
                <w:rFonts w:ascii="Arial" w:eastAsia="Arial Unicode MS" w:hAnsi="Arial" w:cs="Arial"/>
                <w:smallCaps/>
                <w:color w:val="000000"/>
                <w:sz w:val="18"/>
                <w:szCs w:val="18"/>
              </w:rPr>
              <w:t xml:space="preserve"> Gambier, Y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ves (2007) : La localisation : un enjeu de la mondialisation. </w:t>
            </w:r>
            <w:r w:rsidRPr="00463AE5"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</w:rPr>
              <w:t xml:space="preserve">In 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: Joanna </w:t>
            </w:r>
            <w:r w:rsidRPr="00463AE5">
              <w:rPr>
                <w:rFonts w:ascii="Arial" w:eastAsia="Arial Unicode MS" w:hAnsi="Arial" w:cs="Arial"/>
                <w:smallCaps/>
                <w:color w:val="000000"/>
                <w:sz w:val="18"/>
                <w:szCs w:val="18"/>
              </w:rPr>
              <w:t>Nowicki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et Michael </w:t>
            </w:r>
            <w:r w:rsidRPr="00463AE5">
              <w:rPr>
                <w:rFonts w:ascii="Arial" w:eastAsia="Arial Unicode MS" w:hAnsi="Arial" w:cs="Arial"/>
                <w:smallCaps/>
                <w:color w:val="000000"/>
                <w:sz w:val="18"/>
                <w:szCs w:val="18"/>
              </w:rPr>
              <w:t>Oustinoff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, dir. </w:t>
            </w:r>
            <w:r w:rsidRPr="00463AE5"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</w:rPr>
              <w:t>Traduction et mondialisation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. Paris : CNRS Éditions, 37-43.</w:t>
            </w:r>
          </w:p>
          <w:p w:rsidR="00820778" w:rsidRPr="00463AE5" w:rsidRDefault="00820778" w:rsidP="00820778">
            <w:pPr>
              <w:shd w:val="clear" w:color="auto" w:fill="FFFFFF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 w:rsidRPr="00463AE5">
              <w:rPr>
                <w:rFonts w:ascii="Arial" w:eastAsia="Arial Unicode MS" w:hAnsi="Arial" w:cs="Arial"/>
                <w:smallCaps/>
                <w:color w:val="000000"/>
                <w:sz w:val="18"/>
                <w:szCs w:val="18"/>
              </w:rPr>
              <w:t>Froeliger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, Nicolas (2007) : Pourquoi avoir peur de l’informatisation en traduction ? </w:t>
            </w:r>
            <w:r w:rsidRPr="00463AE5"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</w:rPr>
              <w:t>Tribune internationale des langues vivantes.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 xml:space="preserve"> 43:40-54.</w:t>
            </w:r>
          </w:p>
          <w:p w:rsidR="00820778" w:rsidRDefault="00056CAC" w:rsidP="00820778">
            <w:pPr>
              <w:shd w:val="clear" w:color="auto" w:fill="FFFFFF"/>
              <w:jc w:val="both"/>
              <w:outlineLvl w:val="1"/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</w:pPr>
            <w:hyperlink r:id="rId21" w:history="1">
              <w:proofErr w:type="spellStart"/>
              <w:r w:rsidR="00820778" w:rsidRPr="00463AE5">
                <w:rPr>
                  <w:rFonts w:ascii="Arial" w:hAnsi="Arial" w:cs="Arial"/>
                  <w:sz w:val="18"/>
                  <w:szCs w:val="18"/>
                  <w:shd w:val="clear" w:color="auto" w:fill="FFFFFF"/>
                  <w:lang w:val="en-US"/>
                </w:rPr>
                <w:t>Jiménez-Crespo</w:t>
              </w:r>
              <w:proofErr w:type="spellEnd"/>
            </w:hyperlink>
            <w:r w:rsidR="00820778" w:rsidRPr="00463AE5">
              <w:rPr>
                <w:rFonts w:ascii="Arial" w:hAnsi="Arial" w:cs="Arial"/>
                <w:sz w:val="18"/>
                <w:szCs w:val="18"/>
                <w:lang w:val="en-US"/>
              </w:rPr>
              <w:t>, Miguel A. (2016):</w:t>
            </w:r>
            <w:r w:rsidR="00820778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 xml:space="preserve">  What is (not) </w:t>
            </w:r>
            <w:proofErr w:type="gramStart"/>
            <w:r w:rsidR="00820778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>web</w:t>
            </w:r>
            <w:proofErr w:type="gramEnd"/>
            <w:r w:rsidR="00820778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 xml:space="preserve"> localization in translation studies. </w:t>
            </w:r>
            <w:r w:rsidR="00820778" w:rsidRPr="00463AE5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en-US"/>
              </w:rPr>
              <w:t>The Journal of Internationalization and Localization</w:t>
            </w:r>
            <w:r w:rsidR="00820778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>, </w:t>
            </w:r>
            <w:hyperlink r:id="rId22" w:history="1">
              <w:r w:rsidR="00820778" w:rsidRPr="00463AE5">
                <w:rPr>
                  <w:rFonts w:ascii="Arial" w:hAnsi="Arial" w:cs="Arial"/>
                  <w:sz w:val="18"/>
                  <w:szCs w:val="18"/>
                  <w:shd w:val="clear" w:color="auto" w:fill="FFFFFF"/>
                  <w:lang w:val="en-US"/>
                </w:rPr>
                <w:t>Volume 3, Issue 1</w:t>
              </w:r>
            </w:hyperlink>
            <w:r w:rsidR="00820778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 xml:space="preserve">, Jan 2016, p. 38 </w:t>
            </w:r>
            <w:r w:rsidR="00820778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>–</w:t>
            </w:r>
            <w:r w:rsidR="00820778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 xml:space="preserve"> 60</w:t>
            </w:r>
          </w:p>
          <w:p w:rsidR="00820778" w:rsidRPr="00054D2E" w:rsidRDefault="00820778" w:rsidP="00820778">
            <w:pPr>
              <w:shd w:val="clear" w:color="auto" w:fill="FFFFFF"/>
              <w:jc w:val="both"/>
              <w:outlineLvl w:val="1"/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</w:pPr>
            <w:proofErr w:type="spellStart"/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Ilinca</w:t>
            </w:r>
            <w:proofErr w:type="spellEnd"/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 xml:space="preserve">, Cristina (2019) : </w:t>
            </w:r>
            <w:proofErr w:type="spellStart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>Localizare</w:t>
            </w:r>
            <w:proofErr w:type="spellEnd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 xml:space="preserve"> de </w:t>
            </w:r>
            <w:proofErr w:type="spellStart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>conţinuturi</w:t>
            </w:r>
            <w:proofErr w:type="spellEnd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>electronice</w:t>
            </w:r>
            <w:proofErr w:type="spellEnd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>şi</w:t>
            </w:r>
            <w:proofErr w:type="spellEnd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>gestiune</w:t>
            </w:r>
            <w:proofErr w:type="spellEnd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 xml:space="preserve"> de </w:t>
            </w:r>
            <w:proofErr w:type="spellStart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>proiecte</w:t>
            </w:r>
            <w:proofErr w:type="spellEnd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 xml:space="preserve"> de </w:t>
            </w:r>
            <w:proofErr w:type="spellStart"/>
            <w:r w:rsidRPr="008B79B2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fr-FR"/>
              </w:rPr>
              <w:t>traducere</w:t>
            </w:r>
            <w:proofErr w:type="spellEnd"/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 xml:space="preserve"> (note de </w:t>
            </w:r>
            <w:proofErr w:type="spellStart"/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curs</w:t>
            </w:r>
            <w:proofErr w:type="spellEnd"/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su</w:t>
            </w:r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port</w:t>
            </w:r>
            <w:proofErr w:type="spellEnd"/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electronic</w:t>
            </w:r>
            <w:proofErr w:type="spellEnd"/>
          </w:p>
          <w:p w:rsidR="00820778" w:rsidRPr="00463AE5" w:rsidRDefault="00820778" w:rsidP="00820778">
            <w:pPr>
              <w:shd w:val="clear" w:color="auto" w:fill="FFFFFF"/>
              <w:jc w:val="both"/>
              <w:outlineLvl w:val="1"/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</w:pPr>
            <w:r w:rsidRPr="00054D2E">
              <w:rPr>
                <w:rFonts w:ascii="Arial" w:hAnsi="Arial" w:cs="Arial"/>
                <w:sz w:val="18"/>
                <w:szCs w:val="18"/>
                <w:shd w:val="clear" w:color="auto" w:fill="FFFFFF"/>
                <w:lang w:val="fr-FR"/>
              </w:rPr>
              <w:t> </w:t>
            </w:r>
            <w:hyperlink r:id="rId23" w:history="1">
              <w:proofErr w:type="spellStart"/>
              <w:r w:rsidRPr="00463AE5">
                <w:rPr>
                  <w:rFonts w:ascii="Arial" w:hAnsi="Arial" w:cs="Arial"/>
                  <w:sz w:val="18"/>
                  <w:szCs w:val="18"/>
                  <w:shd w:val="clear" w:color="auto" w:fill="FFFFFF"/>
                  <w:lang w:val="en-US"/>
                </w:rPr>
                <w:t>Inge</w:t>
              </w:r>
              <w:proofErr w:type="spellEnd"/>
              <w:r w:rsidRPr="00463AE5">
                <w:rPr>
                  <w:rFonts w:ascii="Arial" w:hAnsi="Arial" w:cs="Arial"/>
                  <w:sz w:val="18"/>
                  <w:szCs w:val="18"/>
                  <w:shd w:val="clear" w:color="auto" w:fill="FFFFFF"/>
                  <w:lang w:val="en-US"/>
                </w:rPr>
                <w:t xml:space="preserve"> </w:t>
              </w:r>
              <w:proofErr w:type="spellStart"/>
              <w:r w:rsidRPr="00463AE5">
                <w:rPr>
                  <w:rFonts w:ascii="Arial" w:hAnsi="Arial" w:cs="Arial"/>
                  <w:sz w:val="18"/>
                  <w:szCs w:val="18"/>
                  <w:shd w:val="clear" w:color="auto" w:fill="FFFFFF"/>
                  <w:lang w:val="en-US"/>
                </w:rPr>
                <w:t>Karsch</w:t>
              </w:r>
              <w:proofErr w:type="spellEnd"/>
            </w:hyperlink>
            <w:r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 xml:space="preserve">, Barbara (2009): </w:t>
            </w:r>
            <w:r w:rsidRPr="00A3274C">
              <w:rPr>
                <w:rFonts w:ascii="Arial" w:eastAsiaTheme="minorHAnsi" w:hAnsi="Arial" w:cs="Arial"/>
                <w:sz w:val="18"/>
                <w:szCs w:val="18"/>
                <w:shd w:val="clear" w:color="auto" w:fill="FFFFFF"/>
                <w:lang w:val="en-US" w:eastAsia="en-US"/>
              </w:rPr>
              <w:t>Profile of a Terminologist in Localization Environments</w:t>
            </w:r>
            <w:r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>. The Journal of Internationalization and Localization. </w:t>
            </w:r>
            <w:hyperlink r:id="rId24" w:history="1">
              <w:r w:rsidRPr="00463AE5">
                <w:rPr>
                  <w:rFonts w:ascii="Arial" w:hAnsi="Arial" w:cs="Arial"/>
                  <w:sz w:val="18"/>
                  <w:szCs w:val="18"/>
                  <w:shd w:val="clear" w:color="auto" w:fill="FFFFFF"/>
                  <w:lang w:val="en-US"/>
                </w:rPr>
                <w:t>Volume 1, Issue 1</w:t>
              </w:r>
            </w:hyperlink>
            <w:r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>, Jan 2009, p. 122 – 149</w:t>
            </w:r>
          </w:p>
          <w:p w:rsidR="00820778" w:rsidRPr="00283B23" w:rsidRDefault="00820778" w:rsidP="00820778">
            <w:pPr>
              <w:shd w:val="clear" w:color="auto" w:fill="FFFFFF"/>
              <w:jc w:val="both"/>
              <w:rPr>
                <w:rFonts w:ascii="Arial" w:eastAsia="Arial Unicode MS" w:hAnsi="Arial" w:cs="Arial"/>
                <w:b/>
                <w:bCs/>
                <w:sz w:val="18"/>
                <w:szCs w:val="18"/>
                <w:lang w:val="fr-FR"/>
              </w:rPr>
            </w:pPr>
            <w:r w:rsidRPr="00463AE5">
              <w:rPr>
                <w:rFonts w:ascii="Arial" w:hAnsi="Arial" w:cs="Arial"/>
                <w:smallCaps/>
                <w:sz w:val="18"/>
                <w:szCs w:val="18"/>
              </w:rPr>
              <w:t xml:space="preserve">Nancy Matis 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</w:rPr>
              <w:t>( 2010) :</w:t>
            </w:r>
            <w:r w:rsidRPr="00463AE5">
              <w:rPr>
                <w:rStyle w:val="participants3"/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463AE5">
              <w:rPr>
                <w:rStyle w:val="Strong"/>
                <w:rFonts w:ascii="Arial" w:hAnsi="Arial" w:cs="Arial"/>
                <w:b w:val="0"/>
                <w:i/>
                <w:kern w:val="36"/>
                <w:sz w:val="18"/>
                <w:szCs w:val="18"/>
                <w:lang w:val="fr-FR"/>
              </w:rPr>
              <w:t>Comment gérer vos projets de traduction</w:t>
            </w:r>
            <w:r w:rsidRPr="00463AE5">
              <w:rPr>
                <w:rStyle w:val="Strong"/>
                <w:rFonts w:ascii="Arial" w:hAnsi="Arial" w:cs="Arial"/>
                <w:b w:val="0"/>
                <w:kern w:val="36"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283B23">
              <w:rPr>
                <w:rStyle w:val="Strong"/>
                <w:rFonts w:ascii="Arial" w:hAnsi="Arial" w:cs="Arial"/>
                <w:b w:val="0"/>
                <w:kern w:val="36"/>
                <w:sz w:val="18"/>
                <w:szCs w:val="18"/>
                <w:lang w:val="fr-FR"/>
              </w:rPr>
              <w:t>Edipro</w:t>
            </w:r>
            <w:proofErr w:type="spellEnd"/>
          </w:p>
          <w:p w:rsidR="00820778" w:rsidRDefault="00820778" w:rsidP="00820778">
            <w:pPr>
              <w:shd w:val="clear" w:color="auto" w:fill="FFFFFF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</w:pPr>
            <w:r w:rsidRPr="00463AE5">
              <w:rPr>
                <w:rStyle w:val="petitecap1"/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lastRenderedPageBreak/>
              <w:t xml:space="preserve">Martin, 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 xml:space="preserve">Camille (2005-2006) : Les modèles technologiques de la localisation. </w:t>
            </w:r>
            <w:r w:rsidRPr="00463AE5">
              <w:rPr>
                <w:rStyle w:val="italique1"/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>In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 xml:space="preserve"> : Daniel </w:t>
            </w:r>
            <w:proofErr w:type="spellStart"/>
            <w:r w:rsidRPr="00463AE5">
              <w:rPr>
                <w:rStyle w:val="petitecap1"/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>Gouadec</w:t>
            </w:r>
            <w:proofErr w:type="spellEnd"/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>dir</w:t>
            </w:r>
            <w:proofErr w:type="spellEnd"/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 xml:space="preserve">. </w:t>
            </w:r>
            <w:r w:rsidRPr="00463AE5">
              <w:rPr>
                <w:rStyle w:val="italique1"/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 xml:space="preserve">Traduction – localisation : technologies et formation. 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t>Paris : La maison du dictionnaire, 171</w:t>
            </w:r>
            <w:r w:rsidRPr="00463AE5">
              <w:rPr>
                <w:rFonts w:ascii="Arial" w:eastAsia="Arial Unicode MS" w:hAnsi="Arial" w:cs="Arial"/>
                <w:color w:val="000000"/>
                <w:sz w:val="18"/>
                <w:szCs w:val="18"/>
                <w:lang w:val="fr-FR"/>
              </w:rPr>
              <w:noBreakHyphen/>
              <w:t>176.</w:t>
            </w:r>
          </w:p>
          <w:p w:rsidR="00820778" w:rsidRPr="008B79B2" w:rsidRDefault="00820778" w:rsidP="00820778">
            <w:pPr>
              <w:shd w:val="clear" w:color="auto" w:fill="FFFFFF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</w:pPr>
            <w:r w:rsidRPr="008B79B2"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  <w:t xml:space="preserve">O'Hagan, </w:t>
            </w:r>
            <w:proofErr w:type="spellStart"/>
            <w:r w:rsidRPr="008B79B2"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  <w:t>Minako</w:t>
            </w:r>
            <w:proofErr w:type="spellEnd"/>
            <w:r w:rsidRPr="008B79B2"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B79B2"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  <w:t>Mangiron</w:t>
            </w:r>
            <w:proofErr w:type="spellEnd"/>
            <w:r w:rsidRPr="008B79B2"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  <w:t>, Carmen (2013): </w:t>
            </w:r>
            <w:r w:rsidRPr="008B79B2">
              <w:rPr>
                <w:rFonts w:ascii="Arial" w:eastAsia="Arial Unicode MS" w:hAnsi="Arial" w:cs="Arial"/>
                <w:i/>
                <w:color w:val="000000"/>
                <w:sz w:val="18"/>
                <w:szCs w:val="18"/>
                <w:lang w:val="en-US"/>
              </w:rPr>
              <w:t>Game Localization. Translating for the global digital entertainment industry</w:t>
            </w:r>
            <w:r w:rsidRPr="008B79B2"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  <w:t xml:space="preserve">, Amsterdam, John </w:t>
            </w:r>
            <w:proofErr w:type="spellStart"/>
            <w:r w:rsidRPr="008B79B2">
              <w:rPr>
                <w:rFonts w:ascii="Arial" w:eastAsia="Arial Unicode MS" w:hAnsi="Arial" w:cs="Arial"/>
                <w:color w:val="000000"/>
                <w:sz w:val="18"/>
                <w:szCs w:val="18"/>
                <w:lang w:val="en-US"/>
              </w:rPr>
              <w:t>Benjamins</w:t>
            </w:r>
            <w:proofErr w:type="spellEnd"/>
          </w:p>
          <w:p w:rsidR="00820778" w:rsidRDefault="00056CAC" w:rsidP="00820778">
            <w:pPr>
              <w:shd w:val="clear" w:color="auto" w:fill="FFFFFF"/>
              <w:jc w:val="both"/>
              <w:outlineLvl w:val="1"/>
              <w:rPr>
                <w:rFonts w:ascii="Arial" w:hAnsi="Arial" w:cs="Arial"/>
                <w:sz w:val="18"/>
                <w:szCs w:val="18"/>
                <w:lang w:val="en-US"/>
              </w:rPr>
            </w:pPr>
            <w:hyperlink r:id="rId25" w:history="1">
              <w:r w:rsidR="00820778" w:rsidRPr="00463AE5">
                <w:rPr>
                  <w:rFonts w:ascii="Arial" w:hAnsi="Arial" w:cs="Arial"/>
                  <w:sz w:val="18"/>
                  <w:szCs w:val="18"/>
                  <w:lang w:val="en-US"/>
                </w:rPr>
                <w:t>O’Hagan</w:t>
              </w:r>
            </w:hyperlink>
            <w:r w:rsidR="00820778" w:rsidRPr="00463AE5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820778" w:rsidRPr="00463AE5">
              <w:rPr>
                <w:rFonts w:ascii="Arial" w:hAnsi="Arial" w:cs="Arial"/>
                <w:sz w:val="18"/>
                <w:szCs w:val="18"/>
                <w:lang w:val="en-US"/>
              </w:rPr>
              <w:t>Minako</w:t>
            </w:r>
            <w:proofErr w:type="spellEnd"/>
            <w:r w:rsidR="00820778" w:rsidRPr="00463AE5">
              <w:rPr>
                <w:rFonts w:ascii="Arial" w:hAnsi="Arial" w:cs="Arial"/>
                <w:sz w:val="18"/>
                <w:szCs w:val="18"/>
                <w:lang w:val="en-US"/>
              </w:rPr>
              <w:t xml:space="preserve"> (2017): Seeking delocalization. Fan community and game localization in the age of user empowerment</w:t>
            </w:r>
            <w:r w:rsidR="00820778" w:rsidRPr="00463AE5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. </w:t>
            </w:r>
            <w:hyperlink r:id="rId26" w:history="1">
              <w:r w:rsidR="00820778" w:rsidRPr="00463AE5">
                <w:rPr>
                  <w:rFonts w:ascii="Arial" w:hAnsi="Arial" w:cs="Arial"/>
                  <w:i/>
                  <w:sz w:val="18"/>
                  <w:szCs w:val="18"/>
                  <w:lang w:val="en-US"/>
                </w:rPr>
                <w:t>The Journal of Internationalization and Localization</w:t>
              </w:r>
            </w:hyperlink>
            <w:r w:rsidR="00820778" w:rsidRPr="00463AE5">
              <w:rPr>
                <w:rFonts w:ascii="Arial" w:hAnsi="Arial" w:cs="Arial"/>
                <w:sz w:val="18"/>
                <w:szCs w:val="18"/>
                <w:lang w:val="en-US"/>
              </w:rPr>
              <w:t>, </w:t>
            </w:r>
            <w:hyperlink r:id="rId27" w:history="1">
              <w:r w:rsidR="00820778" w:rsidRPr="00463AE5">
                <w:rPr>
                  <w:rFonts w:ascii="Arial" w:hAnsi="Arial" w:cs="Arial"/>
                  <w:sz w:val="18"/>
                  <w:szCs w:val="18"/>
                  <w:lang w:val="en-US"/>
                </w:rPr>
                <w:t>Volume 4, Issue 2</w:t>
              </w:r>
            </w:hyperlink>
            <w:r w:rsidR="00820778" w:rsidRPr="00463AE5">
              <w:rPr>
                <w:rFonts w:ascii="Arial" w:hAnsi="Arial" w:cs="Arial"/>
                <w:sz w:val="18"/>
                <w:szCs w:val="18"/>
                <w:lang w:val="en-US"/>
              </w:rPr>
              <w:t xml:space="preserve">, Jan 2017, p. 183 </w:t>
            </w:r>
            <w:r w:rsidR="00B8219F">
              <w:rPr>
                <w:rFonts w:ascii="Arial" w:hAnsi="Arial" w:cs="Arial"/>
                <w:sz w:val="18"/>
                <w:szCs w:val="18"/>
                <w:lang w:val="en-US"/>
              </w:rPr>
              <w:t>–</w:t>
            </w:r>
            <w:r w:rsidR="00820778" w:rsidRPr="00463AE5">
              <w:rPr>
                <w:rFonts w:ascii="Arial" w:hAnsi="Arial" w:cs="Arial"/>
                <w:sz w:val="18"/>
                <w:szCs w:val="18"/>
                <w:lang w:val="en-US"/>
              </w:rPr>
              <w:t xml:space="preserve"> 202</w:t>
            </w:r>
          </w:p>
          <w:p w:rsidR="00B8219F" w:rsidRPr="00B8219F" w:rsidRDefault="00B8219F" w:rsidP="00B8219F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8219F">
              <w:rPr>
                <w:rFonts w:ascii="Arial" w:hAnsi="Arial" w:cs="Arial"/>
                <w:sz w:val="18"/>
                <w:szCs w:val="18"/>
                <w:lang w:val="en-US"/>
              </w:rPr>
              <w:t>Pym, Anthony, (2012):</w:t>
            </w:r>
            <w:hyperlink r:id="rId28" w:history="1">
              <w:r w:rsidRPr="00B8219F">
                <w:rPr>
                  <w:rFonts w:ascii="Arial" w:hAnsi="Arial" w:cs="Arial"/>
                  <w:i/>
                  <w:sz w:val="18"/>
                  <w:szCs w:val="18"/>
                  <w:lang w:val="en-US"/>
                </w:rPr>
                <w:t>The Oxford Handbook of Translation Studies</w:t>
              </w:r>
            </w:hyperlink>
            <w:r w:rsidRPr="00B8219F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8219F">
              <w:rPr>
                <w:rFonts w:ascii="Arial" w:hAnsi="Arial" w:cs="Arial"/>
                <w:sz w:val="18"/>
                <w:szCs w:val="18"/>
                <w:lang w:val="en-US"/>
              </w:rPr>
              <w:t>Oxforf</w:t>
            </w:r>
            <w:proofErr w:type="spellEnd"/>
            <w:r w:rsidRPr="00B8219F">
              <w:rPr>
                <w:rFonts w:ascii="Arial" w:hAnsi="Arial" w:cs="Arial"/>
                <w:sz w:val="18"/>
                <w:szCs w:val="18"/>
                <w:lang w:val="en-US"/>
              </w:rPr>
              <w:t xml:space="preserve"> University Press</w:t>
            </w:r>
          </w:p>
          <w:p w:rsidR="009904BE" w:rsidRPr="006575C6" w:rsidRDefault="00056CAC" w:rsidP="00B8219F">
            <w:pPr>
              <w:shd w:val="clear" w:color="auto" w:fill="FFFFFF"/>
              <w:jc w:val="both"/>
              <w:outlineLvl w:val="1"/>
              <w:rPr>
                <w:rFonts w:ascii="Arial" w:hAnsi="Arial" w:cs="Arial"/>
                <w:sz w:val="18"/>
                <w:szCs w:val="18"/>
              </w:rPr>
            </w:pPr>
            <w:hyperlink r:id="rId29" w:history="1">
              <w:proofErr w:type="spellStart"/>
              <w:r w:rsidR="00820778" w:rsidRPr="00463AE5">
                <w:rPr>
                  <w:rFonts w:ascii="Arial" w:hAnsi="Arial" w:cs="Arial"/>
                  <w:sz w:val="18"/>
                  <w:szCs w:val="18"/>
                  <w:shd w:val="clear" w:color="auto" w:fill="FFFFFF"/>
                  <w:lang w:val="en-US"/>
                </w:rPr>
                <w:t>Sharifi</w:t>
              </w:r>
              <w:proofErr w:type="spellEnd"/>
            </w:hyperlink>
            <w:r w:rsidR="00820778" w:rsidRPr="00463AE5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820778" w:rsidRPr="00463AE5">
              <w:rPr>
                <w:rFonts w:ascii="Arial" w:hAnsi="Arial" w:cs="Arial"/>
                <w:sz w:val="18"/>
                <w:szCs w:val="18"/>
                <w:lang w:val="en-US"/>
              </w:rPr>
              <w:t>Hamid</w:t>
            </w:r>
            <w:proofErr w:type="spellEnd"/>
            <w:r w:rsidR="00820778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 xml:space="preserve"> (2016): </w:t>
            </w:r>
            <w:r w:rsidR="00820778" w:rsidRPr="00463AE5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en-US"/>
              </w:rPr>
              <w:t xml:space="preserve">Norms governing the localization of video games. </w:t>
            </w:r>
            <w:hyperlink r:id="rId30" w:history="1">
              <w:r w:rsidR="00820778" w:rsidRPr="00463AE5">
                <w:rPr>
                  <w:rFonts w:ascii="Arial" w:hAnsi="Arial" w:cs="Arial"/>
                  <w:i/>
                  <w:sz w:val="18"/>
                  <w:szCs w:val="18"/>
                  <w:lang w:val="en-US"/>
                </w:rPr>
                <w:t>The Journal of Internationalization and Localization</w:t>
              </w:r>
            </w:hyperlink>
            <w:r w:rsidR="00820778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>, </w:t>
            </w:r>
            <w:hyperlink r:id="rId31" w:history="1">
              <w:r w:rsidR="00820778" w:rsidRPr="00463AE5">
                <w:rPr>
                  <w:rFonts w:ascii="Arial" w:hAnsi="Arial" w:cs="Arial"/>
                  <w:sz w:val="18"/>
                  <w:szCs w:val="18"/>
                  <w:lang w:val="en-US"/>
                </w:rPr>
                <w:t>Volume 3, Issue 1</w:t>
              </w:r>
            </w:hyperlink>
            <w:r w:rsidR="00820778" w:rsidRPr="00463AE5">
              <w:rPr>
                <w:rFonts w:ascii="Arial" w:hAnsi="Arial" w:cs="Arial"/>
                <w:sz w:val="18"/>
                <w:szCs w:val="18"/>
                <w:shd w:val="clear" w:color="auto" w:fill="FFFFFF"/>
                <w:lang w:val="en-US"/>
              </w:rPr>
              <w:t>, Jan 2016, p. 61 – 73.</w:t>
            </w:r>
            <w:r w:rsidR="009904BE" w:rsidRPr="006575C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E84689" w:rsidRPr="00E84689" w:rsidRDefault="00E84689" w:rsidP="00E84689">
      <w:pPr>
        <w:pStyle w:val="ListParagraph"/>
        <w:tabs>
          <w:tab w:val="left" w:pos="1248"/>
          <w:tab w:val="left" w:pos="1249"/>
        </w:tabs>
        <w:spacing w:before="94" w:after="3"/>
        <w:ind w:left="1198" w:right="1394"/>
        <w:rPr>
          <w:rFonts w:ascii="Arial" w:hAnsi="Arial"/>
          <w:b/>
          <w:sz w:val="18"/>
        </w:rPr>
      </w:pPr>
    </w:p>
    <w:p w:rsidR="00BB4D8B" w:rsidRDefault="00BB4D8B" w:rsidP="00BB4D8B">
      <w:pPr>
        <w:pStyle w:val="ListParagraph"/>
        <w:numPr>
          <w:ilvl w:val="0"/>
          <w:numId w:val="1"/>
        </w:numPr>
        <w:tabs>
          <w:tab w:val="left" w:pos="1248"/>
          <w:tab w:val="left" w:pos="1249"/>
        </w:tabs>
        <w:spacing w:before="94" w:after="3"/>
        <w:ind w:right="1394" w:hanging="360"/>
        <w:rPr>
          <w:rFonts w:ascii="Arial" w:hAnsi="Arial"/>
          <w:b/>
          <w:sz w:val="18"/>
        </w:rPr>
      </w:pPr>
      <w:r>
        <w:tab/>
      </w:r>
      <w:r>
        <w:rPr>
          <w:rFonts w:ascii="Arial" w:hAnsi="Arial"/>
          <w:b/>
          <w:sz w:val="18"/>
        </w:rPr>
        <w:t>Coroborarea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conţinuturilor</w:t>
      </w:r>
      <w:r>
        <w:rPr>
          <w:rFonts w:ascii="Arial" w:hAnsi="Arial"/>
          <w:b/>
          <w:spacing w:val="-8"/>
          <w:sz w:val="18"/>
        </w:rPr>
        <w:t xml:space="preserve"> </w:t>
      </w:r>
      <w:r>
        <w:rPr>
          <w:rFonts w:ascii="Arial" w:hAnsi="Arial"/>
          <w:b/>
          <w:sz w:val="18"/>
        </w:rPr>
        <w:t>disciplinei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cu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aşteptările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reprezentanţilor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comunitaţii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epistemice, asociaţiilor profesionale şi angajatori din domeniul aferent</w:t>
      </w:r>
      <w:r>
        <w:rPr>
          <w:rFonts w:ascii="Arial" w:hAnsi="Arial"/>
          <w:b/>
          <w:spacing w:val="-10"/>
          <w:sz w:val="18"/>
        </w:rPr>
        <w:t xml:space="preserve"> </w:t>
      </w:r>
      <w:r>
        <w:rPr>
          <w:rFonts w:ascii="Arial" w:hAnsi="Arial"/>
          <w:b/>
          <w:sz w:val="18"/>
        </w:rPr>
        <w:t>programului</w:t>
      </w:r>
    </w:p>
    <w:p w:rsidR="00BB4D8B" w:rsidRPr="00103C36" w:rsidRDefault="00AD30AD" w:rsidP="00103C36">
      <w:pPr>
        <w:pStyle w:val="ListParagraph"/>
        <w:tabs>
          <w:tab w:val="left" w:pos="1248"/>
          <w:tab w:val="left" w:pos="1249"/>
        </w:tabs>
        <w:spacing w:before="94" w:after="3"/>
        <w:ind w:left="1198" w:right="1394"/>
        <w:jc w:val="both"/>
        <w:rPr>
          <w:rFonts w:ascii="Arial" w:hAnsi="Arial"/>
          <w:b/>
          <w:sz w:val="18"/>
        </w:rPr>
      </w:pPr>
      <w:r w:rsidRPr="009248B9">
        <w:rPr>
          <w:rFonts w:ascii="Arial" w:hAnsi="Arial" w:cs="Arial"/>
          <w:color w:val="000000"/>
          <w:sz w:val="18"/>
          <w:szCs w:val="18"/>
        </w:rPr>
        <w:t xml:space="preserve">Competenţele dobândite la disciplină permit absolvenţilor să </w:t>
      </w:r>
      <w:r w:rsidRPr="003D33CF">
        <w:rPr>
          <w:rFonts w:ascii="Arial Narrow" w:hAnsi="Arial Narrow" w:cs="Arial"/>
          <w:color w:val="000000"/>
          <w:sz w:val="20"/>
          <w:szCs w:val="20"/>
        </w:rPr>
        <w:t>lucreze</w:t>
      </w:r>
      <w:r>
        <w:rPr>
          <w:rFonts w:ascii="Arial Narrow" w:hAnsi="Arial Narrow" w:cs="Arial"/>
          <w:color w:val="000000"/>
          <w:sz w:val="20"/>
          <w:szCs w:val="20"/>
        </w:rPr>
        <w:t xml:space="preserve"> în domeniul </w:t>
      </w:r>
      <w:r w:rsidR="00103C36">
        <w:rPr>
          <w:rFonts w:ascii="Arial Narrow" w:hAnsi="Arial Narrow" w:cs="Arial"/>
          <w:color w:val="000000"/>
          <w:sz w:val="20"/>
          <w:szCs w:val="20"/>
        </w:rPr>
        <w:t xml:space="preserve">aferent calificării  </w:t>
      </w:r>
      <w:r w:rsidR="00103C36" w:rsidRPr="00103C36">
        <w:rPr>
          <w:rFonts w:ascii="Arial" w:hAnsi="Arial" w:cs="Arial"/>
          <w:color w:val="000000"/>
          <w:sz w:val="18"/>
          <w:szCs w:val="18"/>
        </w:rPr>
        <w:t>Limbaje specializate şi traducere asistată de calculator</w:t>
      </w:r>
    </w:p>
    <w:p w:rsidR="00BB4D8B" w:rsidRDefault="00BB4D8B" w:rsidP="00103C36">
      <w:pPr>
        <w:pStyle w:val="BodyText"/>
        <w:spacing w:line="233" w:lineRule="exact"/>
        <w:ind w:left="276"/>
        <w:rPr>
          <w:rFonts w:ascii="Arial"/>
          <w:b/>
          <w:sz w:val="7"/>
        </w:rPr>
      </w:pPr>
      <w:r w:rsidRPr="00957D2C">
        <w:rPr>
          <w:rFonts w:ascii="Arial" w:eastAsia="Calibri" w:hAnsi="Arial" w:cs="Arial"/>
          <w:sz w:val="18"/>
          <w:szCs w:val="18"/>
          <w:lang w:eastAsia="en-US" w:bidi="ar-SA"/>
        </w:rPr>
        <w:t xml:space="preserve">                  </w:t>
      </w:r>
    </w:p>
    <w:p w:rsidR="00BB4D8B" w:rsidRDefault="00BB4D8B" w:rsidP="00BB4D8B">
      <w:pPr>
        <w:pStyle w:val="ListParagraph"/>
        <w:numPr>
          <w:ilvl w:val="0"/>
          <w:numId w:val="1"/>
        </w:numPr>
        <w:tabs>
          <w:tab w:val="left" w:pos="1249"/>
        </w:tabs>
        <w:spacing w:before="94" w:after="5"/>
        <w:ind w:left="1248"/>
        <w:rPr>
          <w:rFonts w:ascii="Arial"/>
          <w:b/>
          <w:sz w:val="18"/>
        </w:rPr>
      </w:pPr>
      <w:r>
        <w:rPr>
          <w:rFonts w:ascii="Arial"/>
          <w:b/>
          <w:sz w:val="18"/>
        </w:rPr>
        <w:t>Evaluare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7"/>
        <w:gridCol w:w="952"/>
        <w:gridCol w:w="3260"/>
        <w:gridCol w:w="2423"/>
        <w:gridCol w:w="1860"/>
      </w:tblGrid>
      <w:tr w:rsidR="00BB4D8B" w:rsidRPr="00BB4D8B" w:rsidTr="00556810">
        <w:trPr>
          <w:jc w:val="center"/>
        </w:trPr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Tip activitate</w:t>
            </w:r>
          </w:p>
        </w:tc>
        <w:tc>
          <w:tcPr>
            <w:tcW w:w="42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10.1 Criterii de evaluare</w:t>
            </w:r>
          </w:p>
        </w:tc>
        <w:tc>
          <w:tcPr>
            <w:tcW w:w="24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10.2 Metode de evaluare</w:t>
            </w:r>
          </w:p>
        </w:tc>
        <w:tc>
          <w:tcPr>
            <w:tcW w:w="18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10.3 Pondere din nota finală</w:t>
            </w:r>
          </w:p>
        </w:tc>
      </w:tr>
      <w:tr w:rsidR="00BB4D8B" w:rsidRPr="00BB4D8B" w:rsidTr="00556810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10.4 Curs</w:t>
            </w: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Evaluare finală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Examen scris</w:t>
            </w:r>
          </w:p>
        </w:tc>
        <w:tc>
          <w:tcPr>
            <w:tcW w:w="1860" w:type="dxa"/>
            <w:shd w:val="clear" w:color="auto" w:fill="auto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</w:p>
          <w:p w:rsidR="00BB4D8B" w:rsidRPr="00BB4D8B" w:rsidRDefault="00BB4D8B" w:rsidP="00556810">
            <w:pPr>
              <w:widowControl/>
              <w:tabs>
                <w:tab w:val="left" w:pos="662"/>
                <w:tab w:val="center" w:pos="822"/>
              </w:tabs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ab/>
            </w: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ab/>
              <w:t>50%</w:t>
            </w:r>
          </w:p>
        </w:tc>
      </w:tr>
      <w:tr w:rsidR="00BB4D8B" w:rsidRPr="00BB4D8B" w:rsidTr="00556810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Verificarea cunoștințelor 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Referat</w:t>
            </w:r>
          </w:p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Teme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30%</w:t>
            </w:r>
          </w:p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20%</w:t>
            </w:r>
          </w:p>
        </w:tc>
      </w:tr>
      <w:tr w:rsidR="00BB4D8B" w:rsidRPr="00BB4D8B" w:rsidTr="00556810">
        <w:tblPrEx>
          <w:tblLook w:val="01E0"/>
        </w:tblPrEx>
        <w:trPr>
          <w:jc w:val="center"/>
        </w:trPr>
        <w:tc>
          <w:tcPr>
            <w:tcW w:w="2159" w:type="dxa"/>
            <w:gridSpan w:val="2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10.6 Standard minim de performanţă</w:t>
            </w:r>
          </w:p>
        </w:tc>
        <w:tc>
          <w:tcPr>
            <w:tcW w:w="7543" w:type="dxa"/>
            <w:gridSpan w:val="3"/>
            <w:shd w:val="clear" w:color="auto" w:fill="auto"/>
          </w:tcPr>
          <w:p w:rsidR="00BB4D8B" w:rsidRPr="00AD30AD" w:rsidRDefault="00103C36" w:rsidP="00103C36">
            <w:pPr>
              <w:jc w:val="both"/>
              <w:rPr>
                <w:rFonts w:ascii="Arial" w:hAnsi="Arial" w:cs="Arial"/>
                <w:sz w:val="18"/>
                <w:szCs w:val="18"/>
                <w:lang w:val="fr-FR" w:eastAsia="en-US" w:bidi="ar-SA"/>
              </w:rPr>
            </w:pPr>
            <w:r w:rsidRPr="000D099A">
              <w:rPr>
                <w:rFonts w:ascii="Arial Narrow" w:hAnsi="Arial Narrow" w:cs="Arial"/>
                <w:sz w:val="20"/>
                <w:szCs w:val="20"/>
              </w:rPr>
              <w:t>Cunoașterea, analiza principalelor aspecte legate de activitatea de localizare şi de profesia de localizator.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0D099A">
              <w:rPr>
                <w:rFonts w:ascii="Arial Narrow" w:hAnsi="Arial Narrow" w:cs="Arial"/>
                <w:sz w:val="20"/>
                <w:szCs w:val="20"/>
              </w:rPr>
              <w:t>Abilitatea de a face gestiona un proiect profesional de traducere.</w:t>
            </w:r>
          </w:p>
        </w:tc>
      </w:tr>
    </w:tbl>
    <w:p w:rsidR="00BB4D8B" w:rsidRDefault="00BB4D8B" w:rsidP="00BB4D8B">
      <w:pPr>
        <w:tabs>
          <w:tab w:val="left" w:pos="3358"/>
          <w:tab w:val="left" w:pos="6958"/>
        </w:tabs>
        <w:spacing w:before="141"/>
        <w:ind w:left="47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  Data</w:t>
      </w:r>
      <w:r>
        <w:rPr>
          <w:rFonts w:ascii="Arial" w:hAnsi="Arial"/>
          <w:spacing w:val="-3"/>
          <w:sz w:val="18"/>
        </w:rPr>
        <w:t xml:space="preserve"> </w:t>
      </w:r>
      <w:r>
        <w:rPr>
          <w:rFonts w:ascii="Arial" w:hAnsi="Arial"/>
          <w:sz w:val="18"/>
        </w:rPr>
        <w:t>completării</w:t>
      </w:r>
      <w:r>
        <w:rPr>
          <w:rFonts w:ascii="Arial" w:hAnsi="Arial"/>
          <w:sz w:val="18"/>
        </w:rPr>
        <w:tab/>
        <w:t xml:space="preserve">        Titular</w:t>
      </w:r>
      <w:r>
        <w:rPr>
          <w:rFonts w:ascii="Arial" w:hAnsi="Arial"/>
          <w:spacing w:val="-1"/>
          <w:sz w:val="18"/>
        </w:rPr>
        <w:t xml:space="preserve"> </w:t>
      </w:r>
      <w:r>
        <w:rPr>
          <w:rFonts w:ascii="Arial" w:hAnsi="Arial"/>
          <w:sz w:val="18"/>
        </w:rPr>
        <w:t>de</w:t>
      </w:r>
      <w:r>
        <w:rPr>
          <w:rFonts w:ascii="Arial" w:hAnsi="Arial"/>
          <w:spacing w:val="-2"/>
          <w:sz w:val="18"/>
        </w:rPr>
        <w:t xml:space="preserve"> </w:t>
      </w:r>
      <w:r>
        <w:rPr>
          <w:rFonts w:ascii="Arial" w:hAnsi="Arial"/>
          <w:sz w:val="18"/>
        </w:rPr>
        <w:t>curs,                                             Titular de seminar /</w:t>
      </w:r>
      <w:r>
        <w:rPr>
          <w:rFonts w:ascii="Arial" w:hAnsi="Arial"/>
          <w:spacing w:val="-5"/>
          <w:sz w:val="18"/>
        </w:rPr>
        <w:t xml:space="preserve"> </w:t>
      </w:r>
      <w:r>
        <w:rPr>
          <w:rFonts w:ascii="Arial" w:hAnsi="Arial"/>
          <w:sz w:val="18"/>
        </w:rPr>
        <w:t>laborator,</w:t>
      </w:r>
    </w:p>
    <w:p w:rsidR="00BB4D8B" w:rsidRPr="00BB4D8B" w:rsidRDefault="00283B23" w:rsidP="00BB4D8B">
      <w:pPr>
        <w:tabs>
          <w:tab w:val="left" w:pos="780"/>
          <w:tab w:val="left" w:pos="2219"/>
          <w:tab w:val="left" w:pos="3358"/>
          <w:tab w:val="left" w:pos="6958"/>
        </w:tabs>
        <w:spacing w:line="207" w:lineRule="exact"/>
        <w:ind w:left="478"/>
        <w:rPr>
          <w:rFonts w:ascii="Arial"/>
          <w:sz w:val="18"/>
        </w:rPr>
      </w:pPr>
      <w:r>
        <w:rPr>
          <w:rFonts w:ascii="Arial"/>
          <w:sz w:val="18"/>
        </w:rPr>
        <w:t xml:space="preserve">20 </w:t>
      </w:r>
      <w:r w:rsidR="00BB4D8B" w:rsidRPr="00BB4D8B">
        <w:rPr>
          <w:rFonts w:ascii="Arial"/>
          <w:sz w:val="18"/>
        </w:rPr>
        <w:t>septembrie</w:t>
      </w:r>
      <w:r w:rsidR="00BB4D8B">
        <w:rPr>
          <w:rFonts w:ascii="Arial"/>
          <w:sz w:val="18"/>
        </w:rPr>
        <w:t xml:space="preserve"> </w:t>
      </w:r>
      <w:r w:rsidR="00BB4D8B" w:rsidRPr="00BB4D8B">
        <w:rPr>
          <w:rFonts w:ascii="Arial"/>
          <w:sz w:val="18"/>
        </w:rPr>
        <w:t>2019</w:t>
      </w:r>
      <w:r w:rsidR="00BB4D8B" w:rsidRPr="00BB4D8B">
        <w:rPr>
          <w:rFonts w:ascii="Arial"/>
          <w:sz w:val="18"/>
        </w:rPr>
        <w:tab/>
      </w:r>
      <w:r w:rsidR="00BB4D8B" w:rsidRPr="00BB4D8B">
        <w:rPr>
          <w:rFonts w:ascii="Arial"/>
          <w:sz w:val="18"/>
        </w:rPr>
        <w:tab/>
      </w:r>
      <w:r w:rsidR="00AD30AD">
        <w:rPr>
          <w:rFonts w:ascii="Arial"/>
          <w:sz w:val="18"/>
        </w:rPr>
        <w:t>Conf. univ. dr. Ilinca Elena-Cristina</w:t>
      </w:r>
    </w:p>
    <w:p w:rsidR="00BB4D8B" w:rsidRPr="00BB4D8B" w:rsidRDefault="00BB4D8B" w:rsidP="00BB4D8B">
      <w:pPr>
        <w:pStyle w:val="BodyText"/>
        <w:spacing w:before="8"/>
        <w:rPr>
          <w:rFonts w:ascii="Arial"/>
          <w:sz w:val="23"/>
        </w:rPr>
      </w:pPr>
    </w:p>
    <w:p w:rsidR="00BB4D8B" w:rsidRDefault="00BB4D8B" w:rsidP="00C9592D">
      <w:pPr>
        <w:tabs>
          <w:tab w:val="left" w:pos="3358"/>
          <w:tab w:val="left" w:pos="6958"/>
        </w:tabs>
        <w:spacing w:before="141"/>
        <w:ind w:left="478"/>
        <w:rPr>
          <w:rFonts w:ascii="Arial" w:hAnsi="Arial"/>
          <w:sz w:val="18"/>
        </w:rPr>
      </w:pPr>
      <w:r>
        <w:rPr>
          <w:rFonts w:ascii="Arial" w:hAnsi="Arial"/>
          <w:sz w:val="18"/>
        </w:rPr>
        <w:t>Data aprobării în</w:t>
      </w:r>
      <w:r>
        <w:rPr>
          <w:rFonts w:ascii="Arial" w:hAnsi="Arial"/>
          <w:spacing w:val="-9"/>
          <w:sz w:val="18"/>
        </w:rPr>
        <w:t xml:space="preserve"> </w:t>
      </w:r>
      <w:r>
        <w:rPr>
          <w:rFonts w:ascii="Arial" w:hAnsi="Arial"/>
          <w:sz w:val="18"/>
        </w:rPr>
        <w:t>Consiliul</w:t>
      </w:r>
      <w:r>
        <w:rPr>
          <w:rFonts w:ascii="Arial" w:hAnsi="Arial"/>
          <w:spacing w:val="-3"/>
          <w:sz w:val="18"/>
        </w:rPr>
        <w:t xml:space="preserve"> </w:t>
      </w:r>
      <w:r>
        <w:rPr>
          <w:rFonts w:ascii="Arial" w:hAnsi="Arial"/>
          <w:sz w:val="18"/>
        </w:rPr>
        <w:t>departamentului</w:t>
      </w:r>
      <w:r>
        <w:rPr>
          <w:rFonts w:ascii="Arial" w:hAnsi="Arial"/>
          <w:sz w:val="18"/>
        </w:rPr>
        <w:tab/>
        <w:t xml:space="preserve">         Director de</w:t>
      </w:r>
      <w:r>
        <w:rPr>
          <w:rFonts w:ascii="Arial" w:hAnsi="Arial"/>
          <w:spacing w:val="-5"/>
          <w:sz w:val="18"/>
        </w:rPr>
        <w:t xml:space="preserve"> </w:t>
      </w:r>
      <w:r>
        <w:rPr>
          <w:rFonts w:ascii="Arial" w:hAnsi="Arial"/>
          <w:sz w:val="18"/>
        </w:rPr>
        <w:t>departament,</w:t>
      </w:r>
    </w:p>
    <w:p w:rsidR="00BB4D8B" w:rsidRPr="00C9592D" w:rsidRDefault="00283B23" w:rsidP="00C9592D">
      <w:pPr>
        <w:tabs>
          <w:tab w:val="left" w:pos="780"/>
          <w:tab w:val="left" w:pos="2219"/>
          <w:tab w:val="left" w:pos="6958"/>
        </w:tabs>
        <w:spacing w:before="2"/>
        <w:ind w:left="478"/>
        <w:rPr>
          <w:rFonts w:ascii="Arial" w:hAnsi="Arial"/>
          <w:sz w:val="18"/>
        </w:rPr>
      </w:pPr>
      <w:r>
        <w:rPr>
          <w:rFonts w:ascii="Arial"/>
          <w:sz w:val="18"/>
          <w:u w:val="single"/>
        </w:rPr>
        <w:t xml:space="preserve">25 </w:t>
      </w:r>
      <w:r w:rsidR="00BB4D8B">
        <w:rPr>
          <w:rFonts w:ascii="Arial"/>
          <w:sz w:val="18"/>
        </w:rPr>
        <w:t>septembrie</w:t>
      </w:r>
      <w:r>
        <w:rPr>
          <w:rFonts w:ascii="Arial"/>
          <w:sz w:val="18"/>
          <w:u w:val="single"/>
        </w:rPr>
        <w:t xml:space="preserve"> 2019</w:t>
      </w:r>
      <w:r w:rsidR="00BB4D8B">
        <w:rPr>
          <w:rFonts w:ascii="Arial"/>
          <w:sz w:val="18"/>
        </w:rPr>
        <w:tab/>
      </w:r>
      <w:r w:rsidR="00BB4D8B" w:rsidRPr="00C9592D">
        <w:rPr>
          <w:rFonts w:ascii="Arial" w:hAnsi="Arial"/>
          <w:sz w:val="18"/>
        </w:rPr>
        <w:t xml:space="preserve">      </w:t>
      </w:r>
      <w:r>
        <w:rPr>
          <w:rFonts w:ascii="Arial" w:hAnsi="Arial"/>
          <w:sz w:val="18"/>
        </w:rPr>
        <w:t xml:space="preserve">                                                                                   </w:t>
      </w:r>
      <w:r w:rsidR="00BB4D8B" w:rsidRPr="00C9592D">
        <w:rPr>
          <w:rFonts w:ascii="Arial" w:hAnsi="Arial"/>
          <w:sz w:val="18"/>
        </w:rPr>
        <w:t xml:space="preserve">   Conf. univ. dr. C</w:t>
      </w:r>
      <w:r w:rsidR="00C9592D" w:rsidRPr="00C9592D">
        <w:rPr>
          <w:rFonts w:ascii="Arial" w:hAnsi="Arial"/>
          <w:sz w:val="18"/>
        </w:rPr>
        <w:t>îţ</w:t>
      </w:r>
      <w:r w:rsidR="00BB4D8B" w:rsidRPr="00C9592D">
        <w:rPr>
          <w:rFonts w:ascii="Arial" w:hAnsi="Arial"/>
          <w:sz w:val="18"/>
        </w:rPr>
        <w:t>u Laura</w:t>
      </w:r>
    </w:p>
    <w:p w:rsidR="00BB4D8B" w:rsidRDefault="00BB4D8B" w:rsidP="007C7D20">
      <w:pPr>
        <w:rPr>
          <w:sz w:val="2"/>
          <w:szCs w:val="2"/>
        </w:rPr>
        <w:sectPr w:rsidR="00BB4D8B">
          <w:type w:val="continuous"/>
          <w:pgSz w:w="11910" w:h="16840"/>
          <w:pgMar w:top="1360" w:right="440" w:bottom="280" w:left="940" w:header="708" w:footer="708" w:gutter="0"/>
          <w:cols w:space="708"/>
        </w:sectPr>
      </w:pPr>
    </w:p>
    <w:p w:rsidR="007C7D20" w:rsidRDefault="007C7D20" w:rsidP="007C7D20">
      <w:pPr>
        <w:pStyle w:val="BodyText"/>
        <w:spacing w:before="10"/>
        <w:rPr>
          <w:rFonts w:ascii="Arial"/>
          <w:b/>
          <w:sz w:val="6"/>
        </w:rPr>
      </w:pPr>
    </w:p>
    <w:p w:rsidR="007C7D20" w:rsidRDefault="007C7D20" w:rsidP="007C7D20">
      <w:pPr>
        <w:pStyle w:val="BodyText"/>
        <w:rPr>
          <w:rFonts w:ascii="Arial"/>
          <w:b/>
          <w:sz w:val="20"/>
        </w:rPr>
      </w:pPr>
    </w:p>
    <w:sectPr w:rsidR="007C7D20" w:rsidSect="00BD5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9E2" w:rsidRDefault="000359E2">
      <w:r>
        <w:separator/>
      </w:r>
    </w:p>
  </w:endnote>
  <w:endnote w:type="continuationSeparator" w:id="0">
    <w:p w:rsidR="000359E2" w:rsidRDefault="00035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DF" w:rsidRDefault="000359E2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9E2" w:rsidRDefault="000359E2">
      <w:r>
        <w:separator/>
      </w:r>
    </w:p>
  </w:footnote>
  <w:footnote w:type="continuationSeparator" w:id="0">
    <w:p w:rsidR="000359E2" w:rsidRDefault="000359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DF" w:rsidRDefault="000359E2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76DAB"/>
    <w:multiLevelType w:val="hybridMultilevel"/>
    <w:tmpl w:val="049C27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536D38"/>
    <w:multiLevelType w:val="hybridMultilevel"/>
    <w:tmpl w:val="7DC2D814"/>
    <w:lvl w:ilvl="0" w:tplc="13306ABA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BAB655D4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2BBE7C0A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16F079A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DFE88B44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1D4EC108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EA3CB764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2C761B1C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40903DF2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2">
    <w:nsid w:val="09F939C0"/>
    <w:multiLevelType w:val="hybridMultilevel"/>
    <w:tmpl w:val="891EC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23B761DC"/>
    <w:multiLevelType w:val="hybridMultilevel"/>
    <w:tmpl w:val="0A768BF6"/>
    <w:lvl w:ilvl="0" w:tplc="C4BE3546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49AE2334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0146277C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3A123CA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B4F464A0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CB24B4C4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73528FF2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B9B25968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6368008A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5">
    <w:nsid w:val="302F4AB9"/>
    <w:multiLevelType w:val="hybridMultilevel"/>
    <w:tmpl w:val="0102E4E6"/>
    <w:lvl w:ilvl="0" w:tplc="0CE897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3F2278"/>
    <w:multiLevelType w:val="hybridMultilevel"/>
    <w:tmpl w:val="2AB25802"/>
    <w:lvl w:ilvl="0" w:tplc="09B4B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87102"/>
    <w:multiLevelType w:val="hybridMultilevel"/>
    <w:tmpl w:val="16B81616"/>
    <w:lvl w:ilvl="0" w:tplc="09B4B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B60B5"/>
    <w:multiLevelType w:val="hybridMultilevel"/>
    <w:tmpl w:val="16B81616"/>
    <w:lvl w:ilvl="0" w:tplc="09B4B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40342A"/>
    <w:multiLevelType w:val="hybridMultilevel"/>
    <w:tmpl w:val="73888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F4BFE"/>
    <w:multiLevelType w:val="hybridMultilevel"/>
    <w:tmpl w:val="34A62D3C"/>
    <w:lvl w:ilvl="0" w:tplc="301872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8515737"/>
    <w:multiLevelType w:val="hybridMultilevel"/>
    <w:tmpl w:val="4CFCB464"/>
    <w:lvl w:ilvl="0" w:tplc="F760A1DE">
      <w:start w:val="9"/>
      <w:numFmt w:val="decimal"/>
      <w:lvlText w:val="%1."/>
      <w:lvlJc w:val="left"/>
      <w:pPr>
        <w:ind w:left="1198" w:hanging="411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69A68858">
      <w:numFmt w:val="bullet"/>
      <w:lvlText w:val="•"/>
      <w:lvlJc w:val="left"/>
      <w:pPr>
        <w:ind w:left="2132" w:hanging="411"/>
      </w:pPr>
      <w:rPr>
        <w:rFonts w:hint="default"/>
        <w:lang w:val="ro-RO" w:eastAsia="ro-RO" w:bidi="ro-RO"/>
      </w:rPr>
    </w:lvl>
    <w:lvl w:ilvl="2" w:tplc="FBD00BF0">
      <w:numFmt w:val="bullet"/>
      <w:lvlText w:val="•"/>
      <w:lvlJc w:val="left"/>
      <w:pPr>
        <w:ind w:left="3065" w:hanging="411"/>
      </w:pPr>
      <w:rPr>
        <w:rFonts w:hint="default"/>
        <w:lang w:val="ro-RO" w:eastAsia="ro-RO" w:bidi="ro-RO"/>
      </w:rPr>
    </w:lvl>
    <w:lvl w:ilvl="3" w:tplc="70586100">
      <w:numFmt w:val="bullet"/>
      <w:lvlText w:val="•"/>
      <w:lvlJc w:val="left"/>
      <w:pPr>
        <w:ind w:left="3997" w:hanging="411"/>
      </w:pPr>
      <w:rPr>
        <w:rFonts w:hint="default"/>
        <w:lang w:val="ro-RO" w:eastAsia="ro-RO" w:bidi="ro-RO"/>
      </w:rPr>
    </w:lvl>
    <w:lvl w:ilvl="4" w:tplc="D5721FEE">
      <w:numFmt w:val="bullet"/>
      <w:lvlText w:val="•"/>
      <w:lvlJc w:val="left"/>
      <w:pPr>
        <w:ind w:left="4930" w:hanging="411"/>
      </w:pPr>
      <w:rPr>
        <w:rFonts w:hint="default"/>
        <w:lang w:val="ro-RO" w:eastAsia="ro-RO" w:bidi="ro-RO"/>
      </w:rPr>
    </w:lvl>
    <w:lvl w:ilvl="5" w:tplc="45204110">
      <w:numFmt w:val="bullet"/>
      <w:lvlText w:val="•"/>
      <w:lvlJc w:val="left"/>
      <w:pPr>
        <w:ind w:left="5863" w:hanging="411"/>
      </w:pPr>
      <w:rPr>
        <w:rFonts w:hint="default"/>
        <w:lang w:val="ro-RO" w:eastAsia="ro-RO" w:bidi="ro-RO"/>
      </w:rPr>
    </w:lvl>
    <w:lvl w:ilvl="6" w:tplc="6E320356">
      <w:numFmt w:val="bullet"/>
      <w:lvlText w:val="•"/>
      <w:lvlJc w:val="left"/>
      <w:pPr>
        <w:ind w:left="6795" w:hanging="411"/>
      </w:pPr>
      <w:rPr>
        <w:rFonts w:hint="default"/>
        <w:lang w:val="ro-RO" w:eastAsia="ro-RO" w:bidi="ro-RO"/>
      </w:rPr>
    </w:lvl>
    <w:lvl w:ilvl="7" w:tplc="35CC4602">
      <w:numFmt w:val="bullet"/>
      <w:lvlText w:val="•"/>
      <w:lvlJc w:val="left"/>
      <w:pPr>
        <w:ind w:left="7728" w:hanging="411"/>
      </w:pPr>
      <w:rPr>
        <w:rFonts w:hint="default"/>
        <w:lang w:val="ro-RO" w:eastAsia="ro-RO" w:bidi="ro-RO"/>
      </w:rPr>
    </w:lvl>
    <w:lvl w:ilvl="8" w:tplc="3D94ABFA">
      <w:numFmt w:val="bullet"/>
      <w:lvlText w:val="•"/>
      <w:lvlJc w:val="left"/>
      <w:pPr>
        <w:ind w:left="8661" w:hanging="411"/>
      </w:pPr>
      <w:rPr>
        <w:rFonts w:hint="default"/>
        <w:lang w:val="ro-RO" w:eastAsia="ro-RO" w:bidi="ro-RO"/>
      </w:rPr>
    </w:lvl>
  </w:abstractNum>
  <w:abstractNum w:abstractNumId="12">
    <w:nsid w:val="648042B0"/>
    <w:multiLevelType w:val="hybridMultilevel"/>
    <w:tmpl w:val="426822CA"/>
    <w:lvl w:ilvl="0" w:tplc="0DA24468">
      <w:start w:val="1"/>
      <w:numFmt w:val="decimal"/>
      <w:lvlText w:val="%1."/>
      <w:lvlJc w:val="left"/>
      <w:pPr>
        <w:ind w:left="1198" w:hanging="360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D12613B0">
      <w:numFmt w:val="bullet"/>
      <w:lvlText w:val="•"/>
      <w:lvlJc w:val="left"/>
      <w:pPr>
        <w:ind w:left="1384" w:hanging="360"/>
      </w:pPr>
      <w:rPr>
        <w:rFonts w:hint="default"/>
        <w:lang w:val="ro-RO" w:eastAsia="ro-RO" w:bidi="ro-RO"/>
      </w:rPr>
    </w:lvl>
    <w:lvl w:ilvl="2" w:tplc="AEB02DAA">
      <w:numFmt w:val="bullet"/>
      <w:lvlText w:val="•"/>
      <w:lvlJc w:val="left"/>
      <w:pPr>
        <w:ind w:left="1569" w:hanging="360"/>
      </w:pPr>
      <w:rPr>
        <w:rFonts w:hint="default"/>
        <w:lang w:val="ro-RO" w:eastAsia="ro-RO" w:bidi="ro-RO"/>
      </w:rPr>
    </w:lvl>
    <w:lvl w:ilvl="3" w:tplc="3FD2DB56">
      <w:numFmt w:val="bullet"/>
      <w:lvlText w:val="•"/>
      <w:lvlJc w:val="left"/>
      <w:pPr>
        <w:ind w:left="1754" w:hanging="360"/>
      </w:pPr>
      <w:rPr>
        <w:rFonts w:hint="default"/>
        <w:lang w:val="ro-RO" w:eastAsia="ro-RO" w:bidi="ro-RO"/>
      </w:rPr>
    </w:lvl>
    <w:lvl w:ilvl="4" w:tplc="0DCA40C4">
      <w:numFmt w:val="bullet"/>
      <w:lvlText w:val="•"/>
      <w:lvlJc w:val="left"/>
      <w:pPr>
        <w:ind w:left="1939" w:hanging="360"/>
      </w:pPr>
      <w:rPr>
        <w:rFonts w:hint="default"/>
        <w:lang w:val="ro-RO" w:eastAsia="ro-RO" w:bidi="ro-RO"/>
      </w:rPr>
    </w:lvl>
    <w:lvl w:ilvl="5" w:tplc="11BA8E8A">
      <w:numFmt w:val="bullet"/>
      <w:lvlText w:val="•"/>
      <w:lvlJc w:val="left"/>
      <w:pPr>
        <w:ind w:left="2123" w:hanging="360"/>
      </w:pPr>
      <w:rPr>
        <w:rFonts w:hint="default"/>
        <w:lang w:val="ro-RO" w:eastAsia="ro-RO" w:bidi="ro-RO"/>
      </w:rPr>
    </w:lvl>
    <w:lvl w:ilvl="6" w:tplc="AEA8E924">
      <w:numFmt w:val="bullet"/>
      <w:lvlText w:val="•"/>
      <w:lvlJc w:val="left"/>
      <w:pPr>
        <w:ind w:left="2308" w:hanging="360"/>
      </w:pPr>
      <w:rPr>
        <w:rFonts w:hint="default"/>
        <w:lang w:val="ro-RO" w:eastAsia="ro-RO" w:bidi="ro-RO"/>
      </w:rPr>
    </w:lvl>
    <w:lvl w:ilvl="7" w:tplc="C7268BC8">
      <w:numFmt w:val="bullet"/>
      <w:lvlText w:val="•"/>
      <w:lvlJc w:val="left"/>
      <w:pPr>
        <w:ind w:left="2493" w:hanging="360"/>
      </w:pPr>
      <w:rPr>
        <w:rFonts w:hint="default"/>
        <w:lang w:val="ro-RO" w:eastAsia="ro-RO" w:bidi="ro-RO"/>
      </w:rPr>
    </w:lvl>
    <w:lvl w:ilvl="8" w:tplc="1C8A1F6E">
      <w:numFmt w:val="bullet"/>
      <w:lvlText w:val="•"/>
      <w:lvlJc w:val="left"/>
      <w:pPr>
        <w:ind w:left="2678" w:hanging="360"/>
      </w:pPr>
      <w:rPr>
        <w:rFonts w:hint="default"/>
        <w:lang w:val="ro-RO" w:eastAsia="ro-RO" w:bidi="ro-RO"/>
      </w:rPr>
    </w:lvl>
  </w:abstractNum>
  <w:abstractNum w:abstractNumId="13">
    <w:nsid w:val="6714362E"/>
    <w:multiLevelType w:val="hybridMultilevel"/>
    <w:tmpl w:val="16B81616"/>
    <w:lvl w:ilvl="0" w:tplc="09B4B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882D7A"/>
    <w:multiLevelType w:val="hybridMultilevel"/>
    <w:tmpl w:val="3F8C4BEE"/>
    <w:lvl w:ilvl="0" w:tplc="53122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816838"/>
    <w:multiLevelType w:val="hybridMultilevel"/>
    <w:tmpl w:val="D55E0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12"/>
  </w:num>
  <w:num w:numId="5">
    <w:abstractNumId w:val="14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5"/>
  </w:num>
  <w:num w:numId="12">
    <w:abstractNumId w:val="15"/>
  </w:num>
  <w:num w:numId="13">
    <w:abstractNumId w:val="8"/>
  </w:num>
  <w:num w:numId="14">
    <w:abstractNumId w:val="13"/>
  </w:num>
  <w:num w:numId="15">
    <w:abstractNumId w:val="6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C7D20"/>
    <w:rsid w:val="000359E2"/>
    <w:rsid w:val="00054D2E"/>
    <w:rsid w:val="00056CAC"/>
    <w:rsid w:val="000769B6"/>
    <w:rsid w:val="00092ABB"/>
    <w:rsid w:val="000E7559"/>
    <w:rsid w:val="00103C36"/>
    <w:rsid w:val="00104E69"/>
    <w:rsid w:val="001422E1"/>
    <w:rsid w:val="00147D79"/>
    <w:rsid w:val="001A28EF"/>
    <w:rsid w:val="001C33DD"/>
    <w:rsid w:val="001E5C8C"/>
    <w:rsid w:val="002260E9"/>
    <w:rsid w:val="00233977"/>
    <w:rsid w:val="00241856"/>
    <w:rsid w:val="00244DB5"/>
    <w:rsid w:val="00251B8F"/>
    <w:rsid w:val="00264329"/>
    <w:rsid w:val="00283B23"/>
    <w:rsid w:val="002A2C7B"/>
    <w:rsid w:val="002B2AE9"/>
    <w:rsid w:val="002E4344"/>
    <w:rsid w:val="002F0EAD"/>
    <w:rsid w:val="002F5A1D"/>
    <w:rsid w:val="002F5C50"/>
    <w:rsid w:val="003125E9"/>
    <w:rsid w:val="003470A8"/>
    <w:rsid w:val="00357099"/>
    <w:rsid w:val="00370E26"/>
    <w:rsid w:val="003A4408"/>
    <w:rsid w:val="003A5B1E"/>
    <w:rsid w:val="003A719D"/>
    <w:rsid w:val="0041262D"/>
    <w:rsid w:val="00452906"/>
    <w:rsid w:val="00463AE5"/>
    <w:rsid w:val="004B5151"/>
    <w:rsid w:val="00552C88"/>
    <w:rsid w:val="00553C08"/>
    <w:rsid w:val="005B12D2"/>
    <w:rsid w:val="00616737"/>
    <w:rsid w:val="00653247"/>
    <w:rsid w:val="006548FD"/>
    <w:rsid w:val="006575C6"/>
    <w:rsid w:val="00666672"/>
    <w:rsid w:val="0069261F"/>
    <w:rsid w:val="006B132C"/>
    <w:rsid w:val="006E03F5"/>
    <w:rsid w:val="00717D1A"/>
    <w:rsid w:val="007324AA"/>
    <w:rsid w:val="00744A0C"/>
    <w:rsid w:val="00775A39"/>
    <w:rsid w:val="007941FE"/>
    <w:rsid w:val="007A19DB"/>
    <w:rsid w:val="007A30FA"/>
    <w:rsid w:val="007C7D20"/>
    <w:rsid w:val="007F474B"/>
    <w:rsid w:val="007F7C11"/>
    <w:rsid w:val="008005B2"/>
    <w:rsid w:val="00813C0F"/>
    <w:rsid w:val="00814BC4"/>
    <w:rsid w:val="00820778"/>
    <w:rsid w:val="00832533"/>
    <w:rsid w:val="008336BA"/>
    <w:rsid w:val="00856385"/>
    <w:rsid w:val="008664CA"/>
    <w:rsid w:val="0087028B"/>
    <w:rsid w:val="008704C3"/>
    <w:rsid w:val="00894E1C"/>
    <w:rsid w:val="008A7394"/>
    <w:rsid w:val="008B79B2"/>
    <w:rsid w:val="008C1F59"/>
    <w:rsid w:val="008F418D"/>
    <w:rsid w:val="0090274C"/>
    <w:rsid w:val="009152D4"/>
    <w:rsid w:val="00937F92"/>
    <w:rsid w:val="0095150A"/>
    <w:rsid w:val="009533B3"/>
    <w:rsid w:val="00957D2C"/>
    <w:rsid w:val="00983370"/>
    <w:rsid w:val="009904BE"/>
    <w:rsid w:val="00993795"/>
    <w:rsid w:val="009D4D67"/>
    <w:rsid w:val="009E12B9"/>
    <w:rsid w:val="00A47D91"/>
    <w:rsid w:val="00A93C04"/>
    <w:rsid w:val="00AB2766"/>
    <w:rsid w:val="00AC4001"/>
    <w:rsid w:val="00AD30AD"/>
    <w:rsid w:val="00AF5DA7"/>
    <w:rsid w:val="00B21B3D"/>
    <w:rsid w:val="00B71F58"/>
    <w:rsid w:val="00B75411"/>
    <w:rsid w:val="00B8219F"/>
    <w:rsid w:val="00BB4D8B"/>
    <w:rsid w:val="00BC5CEC"/>
    <w:rsid w:val="00BD5856"/>
    <w:rsid w:val="00BD76CC"/>
    <w:rsid w:val="00C21C78"/>
    <w:rsid w:val="00C22DD8"/>
    <w:rsid w:val="00C83B04"/>
    <w:rsid w:val="00C936C5"/>
    <w:rsid w:val="00C9592D"/>
    <w:rsid w:val="00CD5883"/>
    <w:rsid w:val="00D04A17"/>
    <w:rsid w:val="00D342BB"/>
    <w:rsid w:val="00D7396E"/>
    <w:rsid w:val="00D8657F"/>
    <w:rsid w:val="00D94134"/>
    <w:rsid w:val="00DA4CF1"/>
    <w:rsid w:val="00DC6750"/>
    <w:rsid w:val="00DE15BE"/>
    <w:rsid w:val="00E444AF"/>
    <w:rsid w:val="00E638C9"/>
    <w:rsid w:val="00E656F5"/>
    <w:rsid w:val="00E84689"/>
    <w:rsid w:val="00EC3A59"/>
    <w:rsid w:val="00EC5061"/>
    <w:rsid w:val="00EF01EE"/>
    <w:rsid w:val="00F00F86"/>
    <w:rsid w:val="00F228CE"/>
    <w:rsid w:val="00F31D04"/>
    <w:rsid w:val="00F618B9"/>
    <w:rsid w:val="00FB06EB"/>
    <w:rsid w:val="00FB5A07"/>
    <w:rsid w:val="00FD15A3"/>
    <w:rsid w:val="00FD4EB9"/>
    <w:rsid w:val="00FE5C95"/>
    <w:rsid w:val="00FF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C7D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o-RO" w:bidi="ro-RO"/>
    </w:rPr>
  </w:style>
  <w:style w:type="paragraph" w:styleId="Heading1">
    <w:name w:val="heading 1"/>
    <w:basedOn w:val="Normal"/>
    <w:link w:val="Heading1Char"/>
    <w:uiPriority w:val="1"/>
    <w:qFormat/>
    <w:rsid w:val="007C7D20"/>
    <w:pPr>
      <w:ind w:left="478"/>
      <w:outlineLvl w:val="0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251B8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C7D20"/>
    <w:rPr>
      <w:rFonts w:ascii="Times New Roman" w:eastAsia="Times New Roman" w:hAnsi="Times New Roman" w:cs="Times New Roman"/>
      <w:b/>
      <w:bCs/>
      <w:sz w:val="24"/>
      <w:szCs w:val="24"/>
      <w:lang w:eastAsia="ro-RO" w:bidi="ro-RO"/>
    </w:rPr>
  </w:style>
  <w:style w:type="paragraph" w:styleId="BodyText">
    <w:name w:val="Body Text"/>
    <w:basedOn w:val="Normal"/>
    <w:link w:val="BodyTextChar"/>
    <w:uiPriority w:val="1"/>
    <w:qFormat/>
    <w:rsid w:val="007C7D2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C7D20"/>
    <w:rPr>
      <w:rFonts w:ascii="Times New Roman" w:eastAsia="Times New Roman" w:hAnsi="Times New Roman" w:cs="Times New Roman"/>
      <w:sz w:val="24"/>
      <w:szCs w:val="24"/>
      <w:lang w:eastAsia="ro-RO" w:bidi="ro-RO"/>
    </w:rPr>
  </w:style>
  <w:style w:type="paragraph" w:styleId="ListParagraph">
    <w:name w:val="List Paragraph"/>
    <w:basedOn w:val="Normal"/>
    <w:uiPriority w:val="1"/>
    <w:qFormat/>
    <w:rsid w:val="007C7D20"/>
    <w:pPr>
      <w:ind w:left="511"/>
    </w:pPr>
  </w:style>
  <w:style w:type="paragraph" w:customStyle="1" w:styleId="TableParagraph">
    <w:name w:val="Table Paragraph"/>
    <w:basedOn w:val="Normal"/>
    <w:uiPriority w:val="1"/>
    <w:qFormat/>
    <w:rsid w:val="007C7D20"/>
  </w:style>
  <w:style w:type="character" w:styleId="Hyperlink">
    <w:name w:val="Hyperlink"/>
    <w:basedOn w:val="DefaultParagraphFont"/>
    <w:unhideWhenUsed/>
    <w:rsid w:val="00AB2766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B27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766"/>
    <w:rPr>
      <w:rFonts w:ascii="Times New Roman" w:eastAsia="Times New Roman" w:hAnsi="Times New Roman" w:cs="Times New Roman"/>
      <w:lang w:eastAsia="ro-RO" w:bidi="ro-RO"/>
    </w:rPr>
  </w:style>
  <w:style w:type="paragraph" w:styleId="Footer">
    <w:name w:val="footer"/>
    <w:basedOn w:val="Normal"/>
    <w:link w:val="FooterChar"/>
    <w:unhideWhenUsed/>
    <w:rsid w:val="00AB27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766"/>
    <w:rPr>
      <w:rFonts w:ascii="Times New Roman" w:eastAsia="Times New Roman" w:hAnsi="Times New Roman" w:cs="Times New Roman"/>
      <w:lang w:eastAsia="ro-RO" w:bidi="ro-RO"/>
    </w:rPr>
  </w:style>
  <w:style w:type="character" w:customStyle="1" w:styleId="Heading3Char">
    <w:name w:val="Heading 3 Char"/>
    <w:basedOn w:val="DefaultParagraphFont"/>
    <w:link w:val="Heading3"/>
    <w:rsid w:val="00251B8F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petitecap1">
    <w:name w:val="petitecap1"/>
    <w:basedOn w:val="DefaultParagraphFont"/>
    <w:rsid w:val="00832533"/>
    <w:rPr>
      <w:smallCaps/>
    </w:rPr>
  </w:style>
  <w:style w:type="character" w:customStyle="1" w:styleId="italique1">
    <w:name w:val="italique1"/>
    <w:basedOn w:val="DefaultParagraphFont"/>
    <w:rsid w:val="00832533"/>
    <w:rPr>
      <w:i/>
      <w:iCs/>
    </w:rPr>
  </w:style>
  <w:style w:type="character" w:customStyle="1" w:styleId="participants3">
    <w:name w:val="participants3"/>
    <w:basedOn w:val="DefaultParagraphFont"/>
    <w:rsid w:val="00832533"/>
    <w:rPr>
      <w:b w:val="0"/>
      <w:bCs w:val="0"/>
      <w:color w:val="505050"/>
    </w:rPr>
  </w:style>
  <w:style w:type="character" w:styleId="Strong">
    <w:name w:val="Strong"/>
    <w:basedOn w:val="DefaultParagraphFont"/>
    <w:uiPriority w:val="22"/>
    <w:qFormat/>
    <w:rsid w:val="0083253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5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533"/>
    <w:rPr>
      <w:rFonts w:ascii="Tahoma" w:eastAsia="Times New Roman" w:hAnsi="Tahoma" w:cs="Tahoma"/>
      <w:sz w:val="16"/>
      <w:szCs w:val="16"/>
      <w:lang w:eastAsia="ro-RO" w:bidi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jbe-platform.com/content/journals/20326912/1/1" TargetMode="External"/><Relationship Id="rId18" Type="http://schemas.openxmlformats.org/officeDocument/2006/relationships/hyperlink" Target="https://www.jbe-platform.com/search?value1=Hamid+Sharifi&amp;option1=author&amp;noRedirect=true" TargetMode="External"/><Relationship Id="rId26" Type="http://schemas.openxmlformats.org/officeDocument/2006/relationships/hyperlink" Target="https://www.jbe-platform.com/content/journals/20326912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jbe-platform.com/search?value1=Miguel+A.+Jim%C3%A9nez-Crespo&amp;option1=author&amp;noRedirect=true" TargetMode="Externa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jbe-platform.com/search?value1=Barbara+Inge+Karsch&amp;option1=author&amp;noRedirect=true" TargetMode="External"/><Relationship Id="rId17" Type="http://schemas.openxmlformats.org/officeDocument/2006/relationships/hyperlink" Target="https://www.oxfordhandbooks.com/view/10.1093/oxfordhb/9780199239306.001.0001/oxfordhb-9780199239306" TargetMode="External"/><Relationship Id="rId25" Type="http://schemas.openxmlformats.org/officeDocument/2006/relationships/hyperlink" Target="https://www.jbe-platform.com/search?value1=Minako+O%E2%80%99Hagan&amp;option1=author&amp;noRedirect=true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jbe-platform.com/content/journals/20326912/4/2" TargetMode="External"/><Relationship Id="rId20" Type="http://schemas.openxmlformats.org/officeDocument/2006/relationships/hyperlink" Target="https://www.jbe-platform.com/content/journals/20326912/3/1" TargetMode="External"/><Relationship Id="rId29" Type="http://schemas.openxmlformats.org/officeDocument/2006/relationships/hyperlink" Target="https://www.jbe-platform.com/search?value1=Hamid+Sharifi&amp;option1=author&amp;noRedirect=tru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be-platform.com/content/journals/20326912/3/1" TargetMode="External"/><Relationship Id="rId24" Type="http://schemas.openxmlformats.org/officeDocument/2006/relationships/hyperlink" Target="https://www.jbe-platform.com/content/journals/20326912/1/1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jbe-platform.com/content/journals/20326912" TargetMode="External"/><Relationship Id="rId23" Type="http://schemas.openxmlformats.org/officeDocument/2006/relationships/hyperlink" Target="https://www.jbe-platform.com/search?value1=Barbara+Inge+Karsch&amp;option1=author&amp;noRedirect=true" TargetMode="External"/><Relationship Id="rId28" Type="http://schemas.openxmlformats.org/officeDocument/2006/relationships/hyperlink" Target="https://www.oxfordhandbooks.com/view/10.1093/oxfordhb/9780199239306.001.0001/oxfordhb-9780199239306" TargetMode="External"/><Relationship Id="rId10" Type="http://schemas.openxmlformats.org/officeDocument/2006/relationships/hyperlink" Target="https://www.jbe-platform.com/search?value1=Miguel+A.+Jim%C3%A9nez-Crespo&amp;option1=author&amp;noRedirect=true" TargetMode="External"/><Relationship Id="rId19" Type="http://schemas.openxmlformats.org/officeDocument/2006/relationships/hyperlink" Target="https://www.jbe-platform.com/content/journals/20326912" TargetMode="External"/><Relationship Id="rId31" Type="http://schemas.openxmlformats.org/officeDocument/2006/relationships/hyperlink" Target="https://www.jbe-platform.com/content/journals/20326912/3/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jbe-platform.com/search?value1=Minako+O%E2%80%99Hagan&amp;option1=author&amp;noRedirect=true" TargetMode="External"/><Relationship Id="rId22" Type="http://schemas.openxmlformats.org/officeDocument/2006/relationships/hyperlink" Target="https://www.jbe-platform.com/content/journals/20326912/3/1" TargetMode="External"/><Relationship Id="rId27" Type="http://schemas.openxmlformats.org/officeDocument/2006/relationships/hyperlink" Target="https://www.jbe-platform.com/content/journals/20326912/4/2" TargetMode="External"/><Relationship Id="rId30" Type="http://schemas.openxmlformats.org/officeDocument/2006/relationships/hyperlink" Target="https://www.jbe-platform.com/content/journals/203269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4F99E-BCFD-4C62-A6F3-52088C0D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1671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ILINCA</dc:creator>
  <cp:lastModifiedBy>ILINCA</cp:lastModifiedBy>
  <cp:revision>15</cp:revision>
  <dcterms:created xsi:type="dcterms:W3CDTF">2019-10-28T09:01:00Z</dcterms:created>
  <dcterms:modified xsi:type="dcterms:W3CDTF">2019-10-28T16:02:00Z</dcterms:modified>
</cp:coreProperties>
</file>